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0F42D" w14:textId="28BA1E06" w:rsidR="0093129D" w:rsidRPr="0093129D" w:rsidRDefault="009812DD" w:rsidP="007C20D7">
      <w:pPr>
        <w:jc w:val="both"/>
        <w:rPr>
          <w:b/>
          <w:szCs w:val="22"/>
        </w:rPr>
      </w:pPr>
      <w:r>
        <w:rPr>
          <w:b/>
          <w:szCs w:val="22"/>
          <w:bdr w:val="single" w:sz="4" w:space="0" w:color="auto"/>
        </w:rPr>
        <w:t>Info</w:t>
      </w:r>
      <w:r w:rsidR="001473DE">
        <w:rPr>
          <w:b/>
          <w:szCs w:val="22"/>
          <w:bdr w:val="single" w:sz="4" w:space="0" w:color="auto"/>
        </w:rPr>
        <w:t>b</w:t>
      </w:r>
      <w:r w:rsidR="0093129D" w:rsidRPr="0093129D">
        <w:rPr>
          <w:b/>
          <w:szCs w:val="22"/>
          <w:bdr w:val="single" w:sz="4" w:space="0" w:color="auto"/>
        </w:rPr>
        <w:t>latt</w:t>
      </w:r>
    </w:p>
    <w:p w14:paraId="690452E3" w14:textId="77777777" w:rsidR="0093129D" w:rsidRPr="0093129D" w:rsidRDefault="0093129D" w:rsidP="007C20D7">
      <w:pPr>
        <w:jc w:val="both"/>
        <w:rPr>
          <w:szCs w:val="22"/>
        </w:rPr>
      </w:pPr>
    </w:p>
    <w:p w14:paraId="3DA19707" w14:textId="6CF2C4F1" w:rsidR="006E7AEE" w:rsidRDefault="00F503E7" w:rsidP="00994C39">
      <w:pPr>
        <w:rPr>
          <w:szCs w:val="22"/>
        </w:rPr>
      </w:pPr>
      <w:r w:rsidRPr="00F503E7">
        <w:rPr>
          <w:szCs w:val="22"/>
        </w:rPr>
        <w:t>Für d</w:t>
      </w:r>
      <w:r w:rsidR="00425F99">
        <w:rPr>
          <w:szCs w:val="22"/>
        </w:rPr>
        <w:t>e</w:t>
      </w:r>
      <w:r>
        <w:rPr>
          <w:szCs w:val="22"/>
        </w:rPr>
        <w:t xml:space="preserve">n zweiten Teil des Themas Tabellenkalkulation ist der erste Teil Voraussetzung. Die Schülerinnen und Schüler </w:t>
      </w:r>
      <w:r w:rsidR="009812DD">
        <w:rPr>
          <w:szCs w:val="22"/>
        </w:rPr>
        <w:t xml:space="preserve">(SuS) </w:t>
      </w:r>
      <w:r>
        <w:rPr>
          <w:szCs w:val="22"/>
        </w:rPr>
        <w:t>sollen also mit den Grundzügen eines Tabellenkalkulationsprogramms vertraut sein</w:t>
      </w:r>
      <w:r w:rsidR="006E7AEE">
        <w:rPr>
          <w:szCs w:val="22"/>
        </w:rPr>
        <w:t>:</w:t>
      </w:r>
    </w:p>
    <w:p w14:paraId="56BDE608" w14:textId="77777777" w:rsidR="006E7AEE" w:rsidRDefault="006E7AEE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>Zellen und ihre Adressen</w:t>
      </w:r>
    </w:p>
    <w:p w14:paraId="7CD1CB4F" w14:textId="5342231C" w:rsidR="006E7AEE" w:rsidRDefault="006E7AEE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Texteintrag mit Formatierung, z.B. „fett“ </w:t>
      </w:r>
      <w:r w:rsidR="00700299">
        <w:rPr>
          <w:szCs w:val="22"/>
        </w:rPr>
        <w:t>oder „zentriert“</w:t>
      </w:r>
    </w:p>
    <w:p w14:paraId="33A3CF51" w14:textId="6473742B" w:rsidR="006E7AEE" w:rsidRDefault="006E7AEE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>Zahleintrag</w:t>
      </w:r>
      <w:r w:rsidRPr="006E7AEE">
        <w:rPr>
          <w:szCs w:val="22"/>
        </w:rPr>
        <w:t xml:space="preserve"> </w:t>
      </w:r>
      <w:r>
        <w:rPr>
          <w:szCs w:val="22"/>
        </w:rPr>
        <w:t xml:space="preserve">mit </w:t>
      </w:r>
      <w:r w:rsidRPr="006E7AEE">
        <w:rPr>
          <w:szCs w:val="22"/>
        </w:rPr>
        <w:t xml:space="preserve">Formatierung, z.B. auf </w:t>
      </w:r>
      <w:r>
        <w:rPr>
          <w:szCs w:val="22"/>
        </w:rPr>
        <w:t>„</w:t>
      </w:r>
      <w:r w:rsidRPr="006E7AEE">
        <w:rPr>
          <w:szCs w:val="22"/>
        </w:rPr>
        <w:t>Währung</w:t>
      </w:r>
      <w:r>
        <w:rPr>
          <w:szCs w:val="22"/>
        </w:rPr>
        <w:t>“</w:t>
      </w:r>
      <w:r w:rsidRPr="006E7AEE">
        <w:rPr>
          <w:szCs w:val="22"/>
        </w:rPr>
        <w:t xml:space="preserve"> mit 2 Dezimalen</w:t>
      </w:r>
      <w:r w:rsidR="008C5E8F">
        <w:rPr>
          <w:szCs w:val="22"/>
        </w:rPr>
        <w:t xml:space="preserve"> (Menü </w:t>
      </w:r>
      <w:r w:rsidR="008C5E8F" w:rsidRPr="008C5E8F">
        <w:rPr>
          <w:szCs w:val="22"/>
        </w:rPr>
        <w:sym w:font="Wingdings" w:char="F0E0"/>
      </w:r>
      <w:r w:rsidR="008C5E8F">
        <w:rPr>
          <w:szCs w:val="22"/>
        </w:rPr>
        <w:t xml:space="preserve"> Rechtsklick)</w:t>
      </w:r>
    </w:p>
    <w:p w14:paraId="57AC7BEA" w14:textId="4C124553" w:rsidR="00700299" w:rsidRDefault="006E7AEE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>Einrichten der Spaltenbreite</w:t>
      </w:r>
      <w:r w:rsidR="002D2550">
        <w:rPr>
          <w:szCs w:val="22"/>
        </w:rPr>
        <w:t xml:space="preserve"> durch Ziehen mit der Maus</w:t>
      </w:r>
      <w:r w:rsidR="008C5E8F">
        <w:rPr>
          <w:szCs w:val="22"/>
        </w:rPr>
        <w:t xml:space="preserve"> (gedrückte linke Maustaste)</w:t>
      </w:r>
    </w:p>
    <w:p w14:paraId="74EB1072" w14:textId="6514845E" w:rsidR="006E7AEE" w:rsidRDefault="00700299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>Markieren von Zellbereichen durch Ziehen mit der Maus</w:t>
      </w:r>
      <w:r w:rsidR="006E7AEE" w:rsidRPr="006E7AEE">
        <w:rPr>
          <w:szCs w:val="22"/>
        </w:rPr>
        <w:t xml:space="preserve"> </w:t>
      </w:r>
      <w:r w:rsidR="00E94FA2">
        <w:rPr>
          <w:szCs w:val="22"/>
        </w:rPr>
        <w:t>(gedrückte linke Maustaste)</w:t>
      </w:r>
    </w:p>
    <w:p w14:paraId="475DAAD0" w14:textId="65D30C66" w:rsidR="006E7AEE" w:rsidRDefault="006E7AEE" w:rsidP="00994C39">
      <w:pPr>
        <w:pStyle w:val="Listenabsatz"/>
        <w:numPr>
          <w:ilvl w:val="0"/>
          <w:numId w:val="13"/>
        </w:numPr>
        <w:rPr>
          <w:szCs w:val="22"/>
        </w:rPr>
      </w:pPr>
      <w:r w:rsidRPr="006E7AEE">
        <w:rPr>
          <w:szCs w:val="22"/>
        </w:rPr>
        <w:t>Formeleintr</w:t>
      </w:r>
      <w:r w:rsidR="00414356">
        <w:rPr>
          <w:szCs w:val="22"/>
        </w:rPr>
        <w:t>a</w:t>
      </w:r>
      <w:r w:rsidRPr="006E7AEE">
        <w:rPr>
          <w:szCs w:val="22"/>
        </w:rPr>
        <w:t xml:space="preserve">g </w:t>
      </w:r>
      <w:r w:rsidR="00E94FA2">
        <w:rPr>
          <w:szCs w:val="22"/>
        </w:rPr>
        <w:t>(</w:t>
      </w:r>
      <w:r w:rsidR="00700299">
        <w:rPr>
          <w:szCs w:val="22"/>
        </w:rPr>
        <w:t xml:space="preserve">beginnt </w:t>
      </w:r>
      <w:r w:rsidR="00927E18">
        <w:rPr>
          <w:szCs w:val="22"/>
        </w:rPr>
        <w:t xml:space="preserve">immer </w:t>
      </w:r>
      <w:r w:rsidR="00700299">
        <w:rPr>
          <w:szCs w:val="22"/>
        </w:rPr>
        <w:t>mit</w:t>
      </w:r>
      <w:r w:rsidR="007F6C40">
        <w:rPr>
          <w:szCs w:val="22"/>
        </w:rPr>
        <w:t xml:space="preserve"> dem Zeichen</w:t>
      </w:r>
      <w:r w:rsidR="00700299">
        <w:rPr>
          <w:szCs w:val="22"/>
        </w:rPr>
        <w:t xml:space="preserve"> „=“</w:t>
      </w:r>
      <w:r w:rsidR="00E94FA2">
        <w:rPr>
          <w:szCs w:val="22"/>
        </w:rPr>
        <w:t>)</w:t>
      </w:r>
      <w:r w:rsidR="00427BC3">
        <w:rPr>
          <w:szCs w:val="22"/>
        </w:rPr>
        <w:t>,</w:t>
      </w:r>
      <w:r w:rsidR="00700299">
        <w:rPr>
          <w:szCs w:val="22"/>
        </w:rPr>
        <w:br/>
      </w:r>
      <w:r w:rsidRPr="006E7AEE">
        <w:rPr>
          <w:szCs w:val="22"/>
        </w:rPr>
        <w:t>mit der Schwierigkeit, dass das Berechnungs-Ergebnis angezeigt wird, die Formel dabei „unsichtbar“ im Hintergrund steht bzw. nur in der Bearbeitungsleiste angezeigt wird</w:t>
      </w:r>
    </w:p>
    <w:p w14:paraId="648DAB7A" w14:textId="2DA11BF0" w:rsidR="00927E18" w:rsidRDefault="00927E18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zur Verwendung in Formeln: Grundrechenarten   + </w:t>
      </w:r>
      <w:r w:rsidR="00B04290">
        <w:rPr>
          <w:szCs w:val="22"/>
        </w:rPr>
        <w:t xml:space="preserve"> </w:t>
      </w:r>
      <w:r>
        <w:rPr>
          <w:szCs w:val="22"/>
        </w:rPr>
        <w:t>|</w:t>
      </w:r>
      <w:r w:rsidR="00B04290">
        <w:rPr>
          <w:szCs w:val="22"/>
        </w:rPr>
        <w:t xml:space="preserve"> </w:t>
      </w:r>
      <w:r>
        <w:rPr>
          <w:szCs w:val="22"/>
        </w:rPr>
        <w:t xml:space="preserve"> –</w:t>
      </w:r>
      <w:r w:rsidR="00B04290">
        <w:rPr>
          <w:szCs w:val="22"/>
        </w:rPr>
        <w:t xml:space="preserve"> </w:t>
      </w:r>
      <w:r>
        <w:rPr>
          <w:szCs w:val="22"/>
        </w:rPr>
        <w:t xml:space="preserve"> |</w:t>
      </w:r>
      <w:r w:rsidR="00B04290">
        <w:rPr>
          <w:szCs w:val="22"/>
        </w:rPr>
        <w:t xml:space="preserve"> </w:t>
      </w:r>
      <w:r>
        <w:rPr>
          <w:szCs w:val="22"/>
        </w:rPr>
        <w:t xml:space="preserve"> *</w:t>
      </w:r>
      <w:r w:rsidR="00B04290">
        <w:rPr>
          <w:szCs w:val="22"/>
        </w:rPr>
        <w:t xml:space="preserve"> </w:t>
      </w:r>
      <w:r>
        <w:rPr>
          <w:szCs w:val="22"/>
        </w:rPr>
        <w:t xml:space="preserve"> |</w:t>
      </w:r>
      <w:r w:rsidR="00B04290">
        <w:rPr>
          <w:szCs w:val="22"/>
        </w:rPr>
        <w:t xml:space="preserve"> </w:t>
      </w:r>
      <w:r>
        <w:rPr>
          <w:szCs w:val="22"/>
        </w:rPr>
        <w:t xml:space="preserve"> /</w:t>
      </w:r>
      <w:r w:rsidR="001B0ACF">
        <w:rPr>
          <w:szCs w:val="22"/>
        </w:rPr>
        <w:br/>
        <w:t xml:space="preserve">z.B.:  </w:t>
      </w:r>
      <w:r w:rsidR="002D2550">
        <w:rPr>
          <w:szCs w:val="22"/>
        </w:rPr>
        <w:t xml:space="preserve"> </w:t>
      </w:r>
      <w:r w:rsidR="001B0ACF" w:rsidRPr="00F91303">
        <w:rPr>
          <w:szCs w:val="22"/>
          <w:bdr w:val="single" w:sz="4" w:space="0" w:color="auto"/>
        </w:rPr>
        <w:t>=</w:t>
      </w:r>
      <w:r w:rsidR="0072371A" w:rsidRPr="00F91303">
        <w:rPr>
          <w:szCs w:val="22"/>
          <w:bdr w:val="single" w:sz="4" w:space="0" w:color="auto"/>
        </w:rPr>
        <w:t>B7*0,09</w:t>
      </w:r>
      <w:r w:rsidR="0072371A">
        <w:rPr>
          <w:szCs w:val="22"/>
        </w:rPr>
        <w:t xml:space="preserve">   berechnet 9% des Wertes der Zelle B7</w:t>
      </w:r>
    </w:p>
    <w:p w14:paraId="62E580F3" w14:textId="4FB53AEB" w:rsidR="00927E18" w:rsidRPr="001B0ACF" w:rsidRDefault="00927E18" w:rsidP="00994C39">
      <w:pPr>
        <w:pStyle w:val="Listenabsatz"/>
        <w:numPr>
          <w:ilvl w:val="0"/>
          <w:numId w:val="13"/>
        </w:numPr>
        <w:rPr>
          <w:szCs w:val="22"/>
        </w:rPr>
      </w:pPr>
      <w:r w:rsidRPr="001B0ACF">
        <w:rPr>
          <w:szCs w:val="22"/>
        </w:rPr>
        <w:t>zur Verwendung in Formeln:</w:t>
      </w:r>
      <w:r w:rsidR="0072371A">
        <w:rPr>
          <w:szCs w:val="22"/>
        </w:rPr>
        <w:t xml:space="preserve"> Funktionen</w:t>
      </w:r>
      <w:r w:rsidRPr="001B0ACF">
        <w:rPr>
          <w:szCs w:val="22"/>
        </w:rPr>
        <w:t xml:space="preserve"> </w:t>
      </w:r>
      <w:r w:rsidR="001B0ACF">
        <w:rPr>
          <w:szCs w:val="22"/>
        </w:rPr>
        <w:br/>
      </w:r>
      <w:r w:rsidR="001B0ACF" w:rsidRPr="001B0ACF">
        <w:rPr>
          <w:szCs w:val="22"/>
        </w:rPr>
        <w:t xml:space="preserve">z.B.: </w:t>
      </w:r>
      <w:r w:rsidR="001B0ACF">
        <w:rPr>
          <w:szCs w:val="22"/>
        </w:rPr>
        <w:t xml:space="preserve">  </w:t>
      </w:r>
      <w:r w:rsidR="001B0ACF" w:rsidRPr="00F91303">
        <w:rPr>
          <w:szCs w:val="22"/>
          <w:bdr w:val="single" w:sz="4" w:space="0" w:color="auto"/>
        </w:rPr>
        <w:t>=</w:t>
      </w:r>
      <w:r w:rsidRPr="00F91303">
        <w:rPr>
          <w:szCs w:val="22"/>
          <w:bdr w:val="single" w:sz="4" w:space="0" w:color="auto"/>
        </w:rPr>
        <w:t>Summe(</w:t>
      </w:r>
      <w:r w:rsidR="001B0ACF" w:rsidRPr="00F91303">
        <w:rPr>
          <w:szCs w:val="22"/>
          <w:bdr w:val="single" w:sz="4" w:space="0" w:color="auto"/>
        </w:rPr>
        <w:t>C7:E10</w:t>
      </w:r>
      <w:r w:rsidRPr="00F91303">
        <w:rPr>
          <w:szCs w:val="22"/>
          <w:bdr w:val="single" w:sz="4" w:space="0" w:color="auto"/>
        </w:rPr>
        <w:t>)</w:t>
      </w:r>
      <w:r w:rsidR="001B0ACF" w:rsidRPr="001B0ACF">
        <w:rPr>
          <w:szCs w:val="22"/>
        </w:rPr>
        <w:t xml:space="preserve"> </w:t>
      </w:r>
      <w:r w:rsidR="0072371A">
        <w:rPr>
          <w:szCs w:val="22"/>
        </w:rPr>
        <w:t xml:space="preserve">  </w:t>
      </w:r>
      <w:r w:rsidR="001B0ACF" w:rsidRPr="001B0ACF">
        <w:rPr>
          <w:szCs w:val="22"/>
        </w:rPr>
        <w:t>berechnet die Summe der 12 Zahlen aus dem Bereich C7:E10</w:t>
      </w:r>
    </w:p>
    <w:p w14:paraId="44A9F702" w14:textId="67DD5E33" w:rsidR="00700299" w:rsidRPr="006E7AEE" w:rsidRDefault="00700299" w:rsidP="00994C39">
      <w:pPr>
        <w:pStyle w:val="Listenabsatz"/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Kopieren </w:t>
      </w:r>
      <w:r w:rsidR="00427BC3">
        <w:rPr>
          <w:szCs w:val="22"/>
        </w:rPr>
        <w:t xml:space="preserve">der </w:t>
      </w:r>
      <w:r w:rsidR="007F6C40">
        <w:rPr>
          <w:szCs w:val="22"/>
        </w:rPr>
        <w:t>Formeln in</w:t>
      </w:r>
      <w:r>
        <w:rPr>
          <w:szCs w:val="22"/>
        </w:rPr>
        <w:t xml:space="preserve"> </w:t>
      </w:r>
      <w:r w:rsidR="007F6C40">
        <w:rPr>
          <w:szCs w:val="22"/>
        </w:rPr>
        <w:t>markierten Zellen</w:t>
      </w:r>
      <w:r>
        <w:rPr>
          <w:szCs w:val="22"/>
        </w:rPr>
        <w:t xml:space="preserve"> durch Ziehen mit der Maus</w:t>
      </w:r>
    </w:p>
    <w:p w14:paraId="443C2B27" w14:textId="77777777" w:rsidR="0072371A" w:rsidRPr="00E94FA2" w:rsidRDefault="0072371A" w:rsidP="00994C39">
      <w:pPr>
        <w:rPr>
          <w:sz w:val="12"/>
          <w:szCs w:val="12"/>
        </w:rPr>
      </w:pPr>
    </w:p>
    <w:p w14:paraId="4F2DACB2" w14:textId="77777777" w:rsidR="00367075" w:rsidRDefault="00F503E7" w:rsidP="00994C39">
      <w:pPr>
        <w:rPr>
          <w:szCs w:val="22"/>
        </w:rPr>
      </w:pPr>
      <w:r w:rsidRPr="006E7AEE">
        <w:rPr>
          <w:szCs w:val="22"/>
        </w:rPr>
        <w:t>Die Grundlagen zur Prozentrechnung</w:t>
      </w:r>
      <w:r w:rsidR="008B45E9">
        <w:rPr>
          <w:szCs w:val="22"/>
        </w:rPr>
        <w:t>, hier zumindest die Berechnung des Prozentwertes aus dem Grundwert und dem Prozentsatz,</w:t>
      </w:r>
      <w:r w:rsidRPr="006E7AEE">
        <w:rPr>
          <w:szCs w:val="22"/>
        </w:rPr>
        <w:t xml:space="preserve"> werden ebenfalls vorausgesetzt.</w:t>
      </w:r>
      <w:r w:rsidR="00367075">
        <w:rPr>
          <w:szCs w:val="22"/>
        </w:rPr>
        <w:t xml:space="preserve"> </w:t>
      </w:r>
    </w:p>
    <w:p w14:paraId="3D932691" w14:textId="0DC113FC" w:rsidR="00F503E7" w:rsidRPr="006E7AEE" w:rsidRDefault="00367075" w:rsidP="00994C39">
      <w:pPr>
        <w:rPr>
          <w:szCs w:val="22"/>
        </w:rPr>
      </w:pPr>
      <w:r>
        <w:rPr>
          <w:szCs w:val="22"/>
        </w:rPr>
        <w:t xml:space="preserve">Der Begriff </w:t>
      </w:r>
      <w:r w:rsidRPr="00736892">
        <w:rPr>
          <w:i/>
          <w:szCs w:val="22"/>
        </w:rPr>
        <w:t>Zinsen</w:t>
      </w:r>
      <w:r>
        <w:rPr>
          <w:szCs w:val="22"/>
        </w:rPr>
        <w:t xml:space="preserve"> ist den </w:t>
      </w:r>
      <w:r w:rsidR="004E23BF">
        <w:rPr>
          <w:szCs w:val="22"/>
        </w:rPr>
        <w:t>SuS</w:t>
      </w:r>
      <w:r>
        <w:rPr>
          <w:szCs w:val="22"/>
        </w:rPr>
        <w:t xml:space="preserve"> möglicherweise noch nicht bekannt, diesen wird die Lehrkraft erläutern: Es handelt sich um eine Gebühr für das Geldausleihen.</w:t>
      </w:r>
      <w:r w:rsidR="00F503E7" w:rsidRPr="006E7AEE">
        <w:rPr>
          <w:szCs w:val="22"/>
        </w:rPr>
        <w:br/>
        <w:t xml:space="preserve">Bemerkungen zur organisatorischen Vorbereitung </w:t>
      </w:r>
      <w:r w:rsidR="0040420D" w:rsidRPr="006E7AEE">
        <w:rPr>
          <w:szCs w:val="22"/>
        </w:rPr>
        <w:t>und grundsätzliche didaktische Überlegungen</w:t>
      </w:r>
      <w:r w:rsidR="00F503E7" w:rsidRPr="006E7AEE">
        <w:rPr>
          <w:szCs w:val="22"/>
        </w:rPr>
        <w:t xml:space="preserve"> entnimmt man dem </w:t>
      </w:r>
      <w:r w:rsidR="006C2669">
        <w:rPr>
          <w:szCs w:val="22"/>
        </w:rPr>
        <w:t>Info</w:t>
      </w:r>
      <w:r w:rsidR="00F503E7" w:rsidRPr="006E7AEE">
        <w:rPr>
          <w:szCs w:val="22"/>
        </w:rPr>
        <w:t>blatt des ersten Teils.</w:t>
      </w:r>
    </w:p>
    <w:p w14:paraId="6D987B20" w14:textId="4F873D3B" w:rsidR="00F503E7" w:rsidRDefault="00F503E7" w:rsidP="00994C39">
      <w:pPr>
        <w:rPr>
          <w:b/>
          <w:szCs w:val="22"/>
        </w:rPr>
      </w:pPr>
    </w:p>
    <w:p w14:paraId="635A4AD2" w14:textId="62179753" w:rsidR="0055107D" w:rsidRDefault="0055107D" w:rsidP="00994C39">
      <w:pPr>
        <w:rPr>
          <w:b/>
          <w:szCs w:val="22"/>
        </w:rPr>
      </w:pPr>
      <w:r w:rsidRPr="0064252D">
        <w:rPr>
          <w:b/>
          <w:szCs w:val="22"/>
        </w:rPr>
        <w:t xml:space="preserve">Didaktische </w:t>
      </w:r>
      <w:r w:rsidR="0040420D">
        <w:rPr>
          <w:b/>
          <w:szCs w:val="22"/>
        </w:rPr>
        <w:t>Bemerkungen</w:t>
      </w:r>
      <w:r w:rsidRPr="0064252D">
        <w:rPr>
          <w:b/>
          <w:szCs w:val="22"/>
        </w:rPr>
        <w:t>:</w:t>
      </w:r>
    </w:p>
    <w:p w14:paraId="4D80A424" w14:textId="285FC672" w:rsidR="0040420D" w:rsidRPr="00367075" w:rsidRDefault="0040420D" w:rsidP="00994C39">
      <w:pPr>
        <w:rPr>
          <w:sz w:val="12"/>
          <w:szCs w:val="12"/>
        </w:rPr>
      </w:pPr>
    </w:p>
    <w:p w14:paraId="4530A0E2" w14:textId="11F077B8" w:rsidR="008C5E8F" w:rsidRDefault="00776C86" w:rsidP="00994C39">
      <w:pPr>
        <w:rPr>
          <w:szCs w:val="22"/>
        </w:rPr>
      </w:pPr>
      <w:r>
        <w:rPr>
          <w:szCs w:val="22"/>
        </w:rPr>
        <w:t xml:space="preserve">Die Lehrkraft demonstriert die Bearbeitung der Aufgabe 1 </w:t>
      </w:r>
      <w:r w:rsidR="008C5E8F">
        <w:rPr>
          <w:szCs w:val="22"/>
        </w:rPr>
        <w:t>mithilfe des</w:t>
      </w:r>
      <w:r w:rsidR="00847D9E">
        <w:rPr>
          <w:szCs w:val="22"/>
        </w:rPr>
        <w:t xml:space="preserve"> Beamer</w:t>
      </w:r>
      <w:r w:rsidR="008C5E8F">
        <w:rPr>
          <w:szCs w:val="22"/>
        </w:rPr>
        <w:t>s.</w:t>
      </w:r>
    </w:p>
    <w:p w14:paraId="289F5BEA" w14:textId="19CBB7F1" w:rsidR="00847D9E" w:rsidRDefault="008C5E8F" w:rsidP="00994C39">
      <w:pPr>
        <w:rPr>
          <w:szCs w:val="22"/>
        </w:rPr>
      </w:pPr>
      <w:r>
        <w:rPr>
          <w:szCs w:val="22"/>
        </w:rPr>
        <w:t xml:space="preserve">Sie geht dabei auch auf das Prozedere des Abzahlungsprozesses ein: </w:t>
      </w:r>
      <w:r w:rsidR="009812DD">
        <w:rPr>
          <w:szCs w:val="22"/>
        </w:rPr>
        <w:t>A</w:t>
      </w:r>
      <w:r>
        <w:rPr>
          <w:szCs w:val="22"/>
        </w:rPr>
        <w:t xml:space="preserve">us der </w:t>
      </w:r>
      <w:r w:rsidR="00427BC3">
        <w:rPr>
          <w:szCs w:val="22"/>
        </w:rPr>
        <w:t>gleichbleibenden</w:t>
      </w:r>
      <w:r>
        <w:rPr>
          <w:szCs w:val="22"/>
        </w:rPr>
        <w:t xml:space="preserve"> jährlichen Rate</w:t>
      </w:r>
      <w:r w:rsidR="00776C86">
        <w:rPr>
          <w:szCs w:val="22"/>
        </w:rPr>
        <w:t xml:space="preserve"> </w:t>
      </w:r>
      <w:r>
        <w:rPr>
          <w:szCs w:val="22"/>
        </w:rPr>
        <w:t xml:space="preserve">von Marc werden die Zinsen bezahlt und die Schulden abgetragen (der Begriff </w:t>
      </w:r>
      <w:r w:rsidRPr="008C5E8F">
        <w:rPr>
          <w:i/>
          <w:szCs w:val="22"/>
        </w:rPr>
        <w:t>Tilgung</w:t>
      </w:r>
      <w:r>
        <w:rPr>
          <w:szCs w:val="22"/>
        </w:rPr>
        <w:t xml:space="preserve"> muss nicht thematisiert werden).</w:t>
      </w:r>
    </w:p>
    <w:p w14:paraId="4B75193B" w14:textId="4B1F0728" w:rsidR="008B45E9" w:rsidRDefault="00776C86" w:rsidP="00994C39">
      <w:pPr>
        <w:rPr>
          <w:szCs w:val="22"/>
        </w:rPr>
      </w:pPr>
      <w:r>
        <w:rPr>
          <w:szCs w:val="22"/>
        </w:rPr>
        <w:t xml:space="preserve">Die </w:t>
      </w:r>
      <w:r w:rsidR="004E23BF">
        <w:rPr>
          <w:szCs w:val="22"/>
        </w:rPr>
        <w:t>SuS</w:t>
      </w:r>
      <w:r w:rsidR="008B45E9">
        <w:rPr>
          <w:szCs w:val="22"/>
        </w:rPr>
        <w:t>, die</w:t>
      </w:r>
      <w:r>
        <w:rPr>
          <w:szCs w:val="22"/>
        </w:rPr>
        <w:t xml:space="preserve"> das </w:t>
      </w:r>
      <w:r w:rsidR="009812DD">
        <w:rPr>
          <w:szCs w:val="22"/>
        </w:rPr>
        <w:t>Arbeits</w:t>
      </w:r>
      <w:r>
        <w:rPr>
          <w:szCs w:val="22"/>
        </w:rPr>
        <w:t>blatt</w:t>
      </w:r>
      <w:r w:rsidR="00847D9E">
        <w:rPr>
          <w:szCs w:val="22"/>
        </w:rPr>
        <w:t xml:space="preserve"> bereits</w:t>
      </w:r>
      <w:r w:rsidR="008B45E9">
        <w:rPr>
          <w:szCs w:val="22"/>
        </w:rPr>
        <w:t xml:space="preserve"> erhalten haben</w:t>
      </w:r>
      <w:r>
        <w:rPr>
          <w:szCs w:val="22"/>
        </w:rPr>
        <w:t xml:space="preserve">, machen sich Notizen und </w:t>
      </w:r>
      <w:r w:rsidR="00847D9E">
        <w:rPr>
          <w:szCs w:val="22"/>
        </w:rPr>
        <w:t xml:space="preserve">diktieren der Lehrkraft die jeweiligen Zelleinträge. Diese sind auf dem </w:t>
      </w:r>
      <w:r w:rsidR="009812DD">
        <w:rPr>
          <w:szCs w:val="22"/>
        </w:rPr>
        <w:t>Arbeits</w:t>
      </w:r>
      <w:r w:rsidR="00847D9E">
        <w:rPr>
          <w:szCs w:val="22"/>
        </w:rPr>
        <w:t>blatt in verbalisierter Form angegeben.</w:t>
      </w:r>
      <w:r w:rsidR="00430DB1">
        <w:rPr>
          <w:szCs w:val="22"/>
        </w:rPr>
        <w:t xml:space="preserve"> Hier die tatsächlichen Einträge:</w:t>
      </w:r>
    </w:p>
    <w:p w14:paraId="08A50430" w14:textId="77777777" w:rsidR="00430DB1" w:rsidRPr="00430DB1" w:rsidRDefault="00430DB1" w:rsidP="00994C39">
      <w:pPr>
        <w:rPr>
          <w:sz w:val="12"/>
          <w:szCs w:val="12"/>
        </w:rPr>
      </w:pPr>
    </w:p>
    <w:p w14:paraId="6A451F46" w14:textId="420652E8" w:rsidR="00430DB1" w:rsidRDefault="00430DB1" w:rsidP="00994C39">
      <w:pPr>
        <w:rPr>
          <w:szCs w:val="22"/>
          <w:bdr w:val="single" w:sz="4" w:space="0" w:color="auto"/>
        </w:rPr>
      </w:pPr>
      <w:r>
        <w:rPr>
          <w:szCs w:val="22"/>
        </w:rPr>
        <w:t xml:space="preserve">B6: </w:t>
      </w:r>
      <w:r w:rsidRPr="00430DB1">
        <w:rPr>
          <w:szCs w:val="22"/>
          <w:bdr w:val="single" w:sz="4" w:space="0" w:color="auto"/>
        </w:rPr>
        <w:t>5190</w:t>
      </w:r>
      <w:r>
        <w:rPr>
          <w:szCs w:val="22"/>
        </w:rPr>
        <w:tab/>
        <w:t xml:space="preserve">C6: </w:t>
      </w:r>
      <w:r w:rsidRPr="00430DB1">
        <w:rPr>
          <w:szCs w:val="22"/>
          <w:bdr w:val="single" w:sz="4" w:space="0" w:color="auto"/>
        </w:rPr>
        <w:t>=B6*0,09</w:t>
      </w:r>
      <w:r>
        <w:rPr>
          <w:szCs w:val="22"/>
        </w:rPr>
        <w:tab/>
      </w:r>
      <w:r>
        <w:rPr>
          <w:szCs w:val="22"/>
        </w:rPr>
        <w:tab/>
        <w:t xml:space="preserve">D6: </w:t>
      </w:r>
      <w:r w:rsidRPr="00430DB1">
        <w:rPr>
          <w:szCs w:val="22"/>
          <w:bdr w:val="single" w:sz="4" w:space="0" w:color="auto"/>
        </w:rPr>
        <w:t>937,70</w:t>
      </w:r>
      <w:r>
        <w:rPr>
          <w:szCs w:val="22"/>
        </w:rPr>
        <w:tab/>
      </w:r>
      <w:r>
        <w:rPr>
          <w:szCs w:val="22"/>
        </w:rPr>
        <w:tab/>
        <w:t xml:space="preserve">E6: </w:t>
      </w:r>
      <w:r w:rsidRPr="00430DB1">
        <w:rPr>
          <w:szCs w:val="22"/>
          <w:bdr w:val="single" w:sz="4" w:space="0" w:color="auto"/>
        </w:rPr>
        <w:t>B6+C6–D6</w:t>
      </w:r>
    </w:p>
    <w:p w14:paraId="6134BA77" w14:textId="77777777" w:rsidR="00430DB1" w:rsidRPr="00430DB1" w:rsidRDefault="00430DB1" w:rsidP="00994C39">
      <w:pPr>
        <w:rPr>
          <w:sz w:val="12"/>
          <w:szCs w:val="12"/>
          <w:bdr w:val="single" w:sz="4" w:space="0" w:color="auto"/>
        </w:rPr>
      </w:pPr>
    </w:p>
    <w:p w14:paraId="0727A6C1" w14:textId="648F98EB" w:rsidR="00430DB1" w:rsidRDefault="00430DB1" w:rsidP="00994C39">
      <w:pPr>
        <w:rPr>
          <w:szCs w:val="22"/>
          <w:bdr w:val="single" w:sz="4" w:space="0" w:color="auto"/>
        </w:rPr>
      </w:pPr>
      <w:r>
        <w:rPr>
          <w:szCs w:val="22"/>
        </w:rPr>
        <w:t xml:space="preserve">B7: </w:t>
      </w:r>
      <w:r>
        <w:rPr>
          <w:szCs w:val="22"/>
          <w:bdr w:val="single" w:sz="4" w:space="0" w:color="auto"/>
        </w:rPr>
        <w:t>=E6</w:t>
      </w:r>
      <w:r>
        <w:rPr>
          <w:szCs w:val="22"/>
        </w:rPr>
        <w:tab/>
      </w:r>
      <w:r>
        <w:rPr>
          <w:szCs w:val="22"/>
        </w:rPr>
        <w:tab/>
        <w:t xml:space="preserve">C7: </w:t>
      </w:r>
      <w:r w:rsidRPr="00430DB1">
        <w:rPr>
          <w:szCs w:val="22"/>
          <w:bdr w:val="single" w:sz="4" w:space="0" w:color="auto"/>
        </w:rPr>
        <w:t>=B</w:t>
      </w:r>
      <w:r>
        <w:rPr>
          <w:szCs w:val="22"/>
          <w:bdr w:val="single" w:sz="4" w:space="0" w:color="auto"/>
        </w:rPr>
        <w:t>7</w:t>
      </w:r>
      <w:r w:rsidRPr="00430DB1">
        <w:rPr>
          <w:szCs w:val="22"/>
          <w:bdr w:val="single" w:sz="4" w:space="0" w:color="auto"/>
        </w:rPr>
        <w:t>*0,09</w:t>
      </w:r>
      <w:r>
        <w:rPr>
          <w:szCs w:val="22"/>
        </w:rPr>
        <w:tab/>
      </w:r>
      <w:r>
        <w:rPr>
          <w:szCs w:val="22"/>
        </w:rPr>
        <w:tab/>
        <w:t xml:space="preserve">D7: </w:t>
      </w:r>
      <w:r w:rsidRPr="00430DB1">
        <w:rPr>
          <w:szCs w:val="22"/>
          <w:bdr w:val="single" w:sz="4" w:space="0" w:color="auto"/>
        </w:rPr>
        <w:t>937,70</w:t>
      </w:r>
      <w:r>
        <w:rPr>
          <w:szCs w:val="22"/>
        </w:rPr>
        <w:tab/>
      </w:r>
      <w:r>
        <w:rPr>
          <w:szCs w:val="22"/>
        </w:rPr>
        <w:tab/>
        <w:t xml:space="preserve">E7: </w:t>
      </w:r>
      <w:r w:rsidRPr="00430DB1">
        <w:rPr>
          <w:szCs w:val="22"/>
          <w:bdr w:val="single" w:sz="4" w:space="0" w:color="auto"/>
        </w:rPr>
        <w:t>B</w:t>
      </w:r>
      <w:r>
        <w:rPr>
          <w:szCs w:val="22"/>
          <w:bdr w:val="single" w:sz="4" w:space="0" w:color="auto"/>
        </w:rPr>
        <w:t>7</w:t>
      </w:r>
      <w:r w:rsidRPr="00430DB1">
        <w:rPr>
          <w:szCs w:val="22"/>
          <w:bdr w:val="single" w:sz="4" w:space="0" w:color="auto"/>
        </w:rPr>
        <w:t>+C</w:t>
      </w:r>
      <w:r>
        <w:rPr>
          <w:szCs w:val="22"/>
          <w:bdr w:val="single" w:sz="4" w:space="0" w:color="auto"/>
        </w:rPr>
        <w:t>7</w:t>
      </w:r>
      <w:r w:rsidRPr="00430DB1">
        <w:rPr>
          <w:szCs w:val="22"/>
          <w:bdr w:val="single" w:sz="4" w:space="0" w:color="auto"/>
        </w:rPr>
        <w:t>–D</w:t>
      </w:r>
      <w:r>
        <w:rPr>
          <w:szCs w:val="22"/>
          <w:bdr w:val="single" w:sz="4" w:space="0" w:color="auto"/>
        </w:rPr>
        <w:t>7</w:t>
      </w:r>
    </w:p>
    <w:p w14:paraId="01695C4B" w14:textId="77777777" w:rsidR="00430DB1" w:rsidRPr="00430DB1" w:rsidRDefault="00430DB1" w:rsidP="00994C39">
      <w:pPr>
        <w:rPr>
          <w:sz w:val="12"/>
          <w:szCs w:val="12"/>
        </w:rPr>
      </w:pPr>
    </w:p>
    <w:p w14:paraId="456EA1B6" w14:textId="3D9E6A86" w:rsidR="00776C86" w:rsidRDefault="00847D9E" w:rsidP="00994C39">
      <w:pPr>
        <w:rPr>
          <w:szCs w:val="22"/>
        </w:rPr>
      </w:pPr>
      <w:r>
        <w:rPr>
          <w:szCs w:val="22"/>
        </w:rPr>
        <w:t>Die Lehrkraft erläutert kurz die relative Anpassung der Zelladressen beim Kopieren von Zellen.</w:t>
      </w:r>
    </w:p>
    <w:p w14:paraId="7FD087C7" w14:textId="5DA8074D" w:rsidR="003C10C9" w:rsidRDefault="003C10C9" w:rsidP="00994C39">
      <w:pPr>
        <w:rPr>
          <w:szCs w:val="22"/>
        </w:rPr>
      </w:pPr>
      <w:r>
        <w:rPr>
          <w:szCs w:val="22"/>
        </w:rPr>
        <w:t>D</w:t>
      </w:r>
      <w:r w:rsidRPr="00776C86">
        <w:rPr>
          <w:szCs w:val="22"/>
        </w:rPr>
        <w:t xml:space="preserve">er Begriff der </w:t>
      </w:r>
      <w:r w:rsidRPr="008B7245">
        <w:rPr>
          <w:i/>
          <w:szCs w:val="22"/>
        </w:rPr>
        <w:t>absoluten Adressierung</w:t>
      </w:r>
      <w:r w:rsidRPr="00776C86">
        <w:rPr>
          <w:szCs w:val="22"/>
        </w:rPr>
        <w:t xml:space="preserve"> wird nicht thematisiert</w:t>
      </w:r>
      <w:r>
        <w:rPr>
          <w:szCs w:val="22"/>
        </w:rPr>
        <w:t>.</w:t>
      </w:r>
    </w:p>
    <w:p w14:paraId="3095944B" w14:textId="7566C979" w:rsidR="00847D9E" w:rsidRPr="00847D9E" w:rsidRDefault="00847D9E" w:rsidP="00994C39">
      <w:pPr>
        <w:rPr>
          <w:sz w:val="12"/>
          <w:szCs w:val="12"/>
        </w:rPr>
      </w:pPr>
    </w:p>
    <w:p w14:paraId="034C2B0F" w14:textId="2406E37D" w:rsidR="00847D9E" w:rsidRDefault="00847D9E" w:rsidP="00994C39">
      <w:pPr>
        <w:rPr>
          <w:szCs w:val="22"/>
        </w:rPr>
      </w:pPr>
      <w:r>
        <w:rPr>
          <w:szCs w:val="22"/>
        </w:rPr>
        <w:t xml:space="preserve">Anschließend erstellen die </w:t>
      </w:r>
      <w:r w:rsidR="004E23BF">
        <w:rPr>
          <w:szCs w:val="22"/>
        </w:rPr>
        <w:t>SuS</w:t>
      </w:r>
      <w:r>
        <w:rPr>
          <w:szCs w:val="22"/>
        </w:rPr>
        <w:t xml:space="preserve"> das Kalkulationsblatt zur Aufgabe 1 selbständig.</w:t>
      </w:r>
    </w:p>
    <w:p w14:paraId="7A9831F4" w14:textId="166092E7" w:rsidR="008B45E9" w:rsidRDefault="003C10C9" w:rsidP="00994C39">
      <w:r>
        <w:t>Es</w:t>
      </w:r>
      <w:r w:rsidR="0040420D" w:rsidRPr="00776C86">
        <w:t xml:space="preserve"> werden keine </w:t>
      </w:r>
      <w:r w:rsidR="00DE6349">
        <w:t>Datei-</w:t>
      </w:r>
      <w:r w:rsidR="0040420D" w:rsidRPr="00776C86">
        <w:t>Vorlagen zur Verfügung gestellt</w:t>
      </w:r>
      <w:r w:rsidR="008B45E9">
        <w:t>.</w:t>
      </w:r>
      <w:r w:rsidR="008B45E9">
        <w:br/>
      </w:r>
      <w:r w:rsidR="003965C9">
        <w:t>Bei der</w:t>
      </w:r>
      <w:r w:rsidR="008B45E9">
        <w:t xml:space="preserve"> Aufgabe 2 </w:t>
      </w:r>
      <w:r w:rsidR="003965C9">
        <w:t>können die</w:t>
      </w:r>
      <w:r w:rsidR="008B45E9">
        <w:t xml:space="preserve"> </w:t>
      </w:r>
      <w:r w:rsidR="004E23BF">
        <w:t>SuS</w:t>
      </w:r>
      <w:r w:rsidR="008B45E9">
        <w:t xml:space="preserve"> </w:t>
      </w:r>
      <w:r w:rsidR="008C5E8F">
        <w:t xml:space="preserve">im Prinzip </w:t>
      </w:r>
      <w:r w:rsidR="008B45E9">
        <w:t xml:space="preserve">wie bei der Aufgabe 1 vorgehen, der </w:t>
      </w:r>
      <w:r w:rsidR="008B45E9" w:rsidRPr="003965C9">
        <w:rPr>
          <w:b/>
        </w:rPr>
        <w:t>Screenshot</w:t>
      </w:r>
      <w:r w:rsidR="008B45E9">
        <w:t xml:space="preserve"> dient zur </w:t>
      </w:r>
      <w:r w:rsidR="008B45E9" w:rsidRPr="003965C9">
        <w:rPr>
          <w:b/>
        </w:rPr>
        <w:t>Selbstkontrolle</w:t>
      </w:r>
      <w:r w:rsidR="008B45E9">
        <w:t>.</w:t>
      </w:r>
      <w:r w:rsidR="003965C9">
        <w:t xml:space="preserve"> </w:t>
      </w:r>
      <w:r w:rsidR="008B45E9">
        <w:t xml:space="preserve">Als </w:t>
      </w:r>
      <w:r w:rsidR="008C5E8F">
        <w:t xml:space="preserve">zusätzliche </w:t>
      </w:r>
      <w:r w:rsidR="008B45E9">
        <w:t xml:space="preserve">Hilfe </w:t>
      </w:r>
      <w:r w:rsidR="00F91303">
        <w:t>sind</w:t>
      </w:r>
      <w:r w:rsidR="008B45E9">
        <w:t xml:space="preserve"> bei beiden Aufgaben die zu kopierende</w:t>
      </w:r>
      <w:r w:rsidR="009812DD">
        <w:t>n</w:t>
      </w:r>
      <w:r w:rsidR="008B45E9">
        <w:t xml:space="preserve"> Zel</w:t>
      </w:r>
      <w:r w:rsidR="00F91303">
        <w:t>l</w:t>
      </w:r>
      <w:r w:rsidR="008B45E9">
        <w:t>e</w:t>
      </w:r>
      <w:r w:rsidR="00F91303">
        <w:t>n</w:t>
      </w:r>
      <w:r w:rsidR="008B45E9">
        <w:t xml:space="preserve"> </w:t>
      </w:r>
      <w:r w:rsidR="00F91303">
        <w:t xml:space="preserve">(der Bereich B7:E7) </w:t>
      </w:r>
      <w:r w:rsidR="008B45E9">
        <w:t xml:space="preserve">grau unterlegt, der Zielbereich </w:t>
      </w:r>
      <w:r w:rsidR="00F91303">
        <w:t xml:space="preserve">ist </w:t>
      </w:r>
      <w:r w:rsidR="008B45E9">
        <w:t>hellgrau</w:t>
      </w:r>
      <w:r w:rsidR="00F91303">
        <w:t xml:space="preserve"> unterlegt</w:t>
      </w:r>
      <w:r w:rsidR="008B45E9">
        <w:t>.</w:t>
      </w:r>
    </w:p>
    <w:p w14:paraId="7DADFF55" w14:textId="338C729B" w:rsidR="008B45E9" w:rsidRPr="00776C86" w:rsidRDefault="00430DB1" w:rsidP="00994C39">
      <w:pPr>
        <w:rPr>
          <w:szCs w:val="22"/>
        </w:rPr>
      </w:pPr>
      <w:r>
        <w:rPr>
          <w:szCs w:val="22"/>
        </w:rPr>
        <w:t>Hier die Einträge bei der Aufgabe 2:</w:t>
      </w:r>
    </w:p>
    <w:p w14:paraId="635BBF85" w14:textId="77777777" w:rsidR="00430DB1" w:rsidRPr="00430DB1" w:rsidRDefault="00430DB1" w:rsidP="00994C39">
      <w:pPr>
        <w:rPr>
          <w:sz w:val="12"/>
          <w:szCs w:val="12"/>
        </w:rPr>
      </w:pPr>
    </w:p>
    <w:p w14:paraId="51CF3FFC" w14:textId="32CF5816" w:rsidR="00430DB1" w:rsidRDefault="00430DB1" w:rsidP="00994C39">
      <w:pPr>
        <w:rPr>
          <w:szCs w:val="22"/>
          <w:bdr w:val="single" w:sz="4" w:space="0" w:color="auto"/>
        </w:rPr>
      </w:pPr>
      <w:r>
        <w:rPr>
          <w:szCs w:val="22"/>
        </w:rPr>
        <w:t xml:space="preserve">B6: </w:t>
      </w:r>
      <w:r w:rsidRPr="00430DB1">
        <w:rPr>
          <w:szCs w:val="22"/>
          <w:bdr w:val="single" w:sz="4" w:space="0" w:color="auto"/>
        </w:rPr>
        <w:t>1</w:t>
      </w:r>
      <w:r>
        <w:rPr>
          <w:szCs w:val="22"/>
          <w:bdr w:val="single" w:sz="4" w:space="0" w:color="auto"/>
        </w:rPr>
        <w:t>500</w:t>
      </w:r>
      <w:r>
        <w:rPr>
          <w:szCs w:val="22"/>
        </w:rPr>
        <w:tab/>
        <w:t xml:space="preserve">C6: </w:t>
      </w:r>
      <w:r w:rsidRPr="00430DB1">
        <w:rPr>
          <w:szCs w:val="22"/>
          <w:bdr w:val="single" w:sz="4" w:space="0" w:color="auto"/>
        </w:rPr>
        <w:t>=B6</w:t>
      </w:r>
      <w:r>
        <w:rPr>
          <w:szCs w:val="22"/>
        </w:rPr>
        <w:tab/>
      </w:r>
      <w:r>
        <w:rPr>
          <w:szCs w:val="22"/>
        </w:rPr>
        <w:tab/>
      </w:r>
      <w:r w:rsidR="00F91303">
        <w:rPr>
          <w:szCs w:val="22"/>
        </w:rPr>
        <w:tab/>
      </w:r>
      <w:r>
        <w:rPr>
          <w:szCs w:val="22"/>
        </w:rPr>
        <w:t xml:space="preserve">D6: </w:t>
      </w:r>
      <w:r w:rsidR="00F91303">
        <w:rPr>
          <w:szCs w:val="22"/>
          <w:bdr w:val="single" w:sz="4" w:space="0" w:color="auto"/>
        </w:rPr>
        <w:t>=C6*0,03</w:t>
      </w:r>
      <w:r>
        <w:rPr>
          <w:szCs w:val="22"/>
        </w:rPr>
        <w:tab/>
      </w:r>
      <w:r>
        <w:rPr>
          <w:szCs w:val="22"/>
        </w:rPr>
        <w:tab/>
        <w:t xml:space="preserve">E6: </w:t>
      </w:r>
      <w:r w:rsidRPr="00430DB1">
        <w:rPr>
          <w:szCs w:val="22"/>
          <w:bdr w:val="single" w:sz="4" w:space="0" w:color="auto"/>
        </w:rPr>
        <w:t>C6</w:t>
      </w:r>
      <w:r w:rsidR="00F91303">
        <w:rPr>
          <w:szCs w:val="22"/>
          <w:bdr w:val="single" w:sz="4" w:space="0" w:color="auto"/>
        </w:rPr>
        <w:t>+</w:t>
      </w:r>
      <w:r w:rsidRPr="00430DB1">
        <w:rPr>
          <w:szCs w:val="22"/>
          <w:bdr w:val="single" w:sz="4" w:space="0" w:color="auto"/>
        </w:rPr>
        <w:t>D6</w:t>
      </w:r>
    </w:p>
    <w:p w14:paraId="16D68B41" w14:textId="77777777" w:rsidR="00430DB1" w:rsidRPr="00430DB1" w:rsidRDefault="00430DB1" w:rsidP="00994C39">
      <w:pPr>
        <w:rPr>
          <w:sz w:val="12"/>
          <w:szCs w:val="12"/>
          <w:bdr w:val="single" w:sz="4" w:space="0" w:color="auto"/>
        </w:rPr>
      </w:pPr>
    </w:p>
    <w:p w14:paraId="3FA8F4E3" w14:textId="149853B1" w:rsidR="00430DB1" w:rsidRDefault="00430DB1" w:rsidP="00994C39">
      <w:pPr>
        <w:rPr>
          <w:szCs w:val="22"/>
          <w:bdr w:val="single" w:sz="4" w:space="0" w:color="auto"/>
        </w:rPr>
      </w:pPr>
      <w:r>
        <w:rPr>
          <w:szCs w:val="22"/>
        </w:rPr>
        <w:t xml:space="preserve">B7: </w:t>
      </w:r>
      <w:r>
        <w:rPr>
          <w:szCs w:val="22"/>
          <w:bdr w:val="single" w:sz="4" w:space="0" w:color="auto"/>
        </w:rPr>
        <w:t>1500</w:t>
      </w:r>
      <w:r>
        <w:rPr>
          <w:szCs w:val="22"/>
        </w:rPr>
        <w:tab/>
        <w:t xml:space="preserve">C7: </w:t>
      </w:r>
      <w:r w:rsidRPr="00430DB1">
        <w:rPr>
          <w:szCs w:val="22"/>
          <w:bdr w:val="single" w:sz="4" w:space="0" w:color="auto"/>
        </w:rPr>
        <w:t>=</w:t>
      </w:r>
      <w:r w:rsidR="00F91303">
        <w:rPr>
          <w:szCs w:val="22"/>
          <w:bdr w:val="single" w:sz="4" w:space="0" w:color="auto"/>
        </w:rPr>
        <w:t>E6+B7</w:t>
      </w:r>
      <w:r>
        <w:rPr>
          <w:szCs w:val="22"/>
        </w:rPr>
        <w:tab/>
      </w:r>
      <w:r>
        <w:rPr>
          <w:szCs w:val="22"/>
        </w:rPr>
        <w:tab/>
        <w:t xml:space="preserve">D7: </w:t>
      </w:r>
      <w:r w:rsidR="00F91303">
        <w:rPr>
          <w:szCs w:val="22"/>
          <w:bdr w:val="single" w:sz="4" w:space="0" w:color="auto"/>
        </w:rPr>
        <w:t>=C7*0,03</w:t>
      </w:r>
      <w:r>
        <w:rPr>
          <w:szCs w:val="22"/>
        </w:rPr>
        <w:tab/>
      </w:r>
      <w:r>
        <w:rPr>
          <w:szCs w:val="22"/>
        </w:rPr>
        <w:tab/>
        <w:t xml:space="preserve">E7: </w:t>
      </w:r>
      <w:r w:rsidRPr="00430DB1">
        <w:rPr>
          <w:szCs w:val="22"/>
          <w:bdr w:val="single" w:sz="4" w:space="0" w:color="auto"/>
        </w:rPr>
        <w:t>C</w:t>
      </w:r>
      <w:r>
        <w:rPr>
          <w:szCs w:val="22"/>
          <w:bdr w:val="single" w:sz="4" w:space="0" w:color="auto"/>
        </w:rPr>
        <w:t>7</w:t>
      </w:r>
      <w:r w:rsidR="00F91303">
        <w:rPr>
          <w:szCs w:val="22"/>
          <w:bdr w:val="single" w:sz="4" w:space="0" w:color="auto"/>
        </w:rPr>
        <w:t>+</w:t>
      </w:r>
      <w:r w:rsidRPr="00430DB1">
        <w:rPr>
          <w:szCs w:val="22"/>
          <w:bdr w:val="single" w:sz="4" w:space="0" w:color="auto"/>
        </w:rPr>
        <w:t>D</w:t>
      </w:r>
      <w:r>
        <w:rPr>
          <w:szCs w:val="22"/>
          <w:bdr w:val="single" w:sz="4" w:space="0" w:color="auto"/>
        </w:rPr>
        <w:t>7</w:t>
      </w:r>
    </w:p>
    <w:p w14:paraId="4FC76BC0" w14:textId="77777777" w:rsidR="00430DB1" w:rsidRPr="00430DB1" w:rsidRDefault="00430DB1" w:rsidP="00994C39">
      <w:pPr>
        <w:rPr>
          <w:sz w:val="12"/>
          <w:szCs w:val="12"/>
        </w:rPr>
      </w:pPr>
    </w:p>
    <w:p w14:paraId="2DA7F928" w14:textId="77777777" w:rsidR="003C10C9" w:rsidRDefault="003C10C9" w:rsidP="00994C39">
      <w:pPr>
        <w:rPr>
          <w:szCs w:val="22"/>
        </w:rPr>
      </w:pPr>
    </w:p>
    <w:p w14:paraId="04DA7288" w14:textId="10FFFF4D" w:rsidR="006C2669" w:rsidRDefault="008B45E9" w:rsidP="00994C39">
      <w:pPr>
        <w:rPr>
          <w:szCs w:val="22"/>
        </w:rPr>
        <w:sectPr w:rsidR="006C2669" w:rsidSect="008915F5">
          <w:headerReference w:type="default" r:id="rId8"/>
          <w:footerReference w:type="default" r:id="rId9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rPr>
          <w:szCs w:val="22"/>
        </w:rPr>
        <w:t>Der Z</w:t>
      </w:r>
      <w:r w:rsidR="0040420D" w:rsidRPr="00776C86">
        <w:rPr>
          <w:szCs w:val="22"/>
        </w:rPr>
        <w:t xml:space="preserve">eitbedarf </w:t>
      </w:r>
      <w:r>
        <w:rPr>
          <w:szCs w:val="22"/>
        </w:rPr>
        <w:t xml:space="preserve">beträgt </w:t>
      </w:r>
      <w:r w:rsidR="00367075">
        <w:rPr>
          <w:szCs w:val="22"/>
        </w:rPr>
        <w:t xml:space="preserve">insgesamt </w:t>
      </w:r>
      <w:r>
        <w:rPr>
          <w:szCs w:val="22"/>
        </w:rPr>
        <w:t>etwa 45</w:t>
      </w:r>
      <w:r w:rsidR="0040420D" w:rsidRPr="00776C86">
        <w:rPr>
          <w:szCs w:val="22"/>
        </w:rPr>
        <w:t xml:space="preserve"> Min</w:t>
      </w:r>
      <w:r w:rsidR="00427BC3">
        <w:rPr>
          <w:szCs w:val="22"/>
        </w:rPr>
        <w:t>uten</w:t>
      </w:r>
      <w:r w:rsidR="0040420D" w:rsidRPr="00776C86">
        <w:rPr>
          <w:szCs w:val="22"/>
        </w:rPr>
        <w:t>.</w:t>
      </w:r>
    </w:p>
    <w:p w14:paraId="69379992" w14:textId="77777777" w:rsidR="006C2669" w:rsidRDefault="006C2669" w:rsidP="00294DE3">
      <w:pPr>
        <w:spacing w:line="280" w:lineRule="atLeast"/>
      </w:pPr>
      <w:r>
        <w:lastRenderedPageBreak/>
        <w:t>1.) Marc kauft sich ein gebrauchtes Motorrad und leiht sich dafür von der ABC-Bank 5190 €.</w:t>
      </w:r>
    </w:p>
    <w:p w14:paraId="150B77BE" w14:textId="77777777" w:rsidR="006C2669" w:rsidRDefault="006C2669" w:rsidP="00294DE3">
      <w:pPr>
        <w:spacing w:line="280" w:lineRule="atLeast"/>
      </w:pPr>
      <w:r>
        <w:t>Die Bank berechnet Marc jedes Jahr 9% Zinsen, jeweils von seinen Schulden am Jahresanfang.</w:t>
      </w:r>
      <w:r>
        <w:br/>
        <w:t xml:space="preserve">Der </w:t>
      </w:r>
      <w:r w:rsidRPr="00E4568C">
        <w:rPr>
          <w:b/>
        </w:rPr>
        <w:t>Kredit</w:t>
      </w:r>
      <w:r>
        <w:t xml:space="preserve"> läuft über 8 Jahre, Marc bezahlt an jedem Jahresende 937,70 €.</w:t>
      </w:r>
    </w:p>
    <w:p w14:paraId="73FD779B" w14:textId="77777777" w:rsidR="006C2669" w:rsidRPr="00DA1435" w:rsidRDefault="006C2669" w:rsidP="00294DE3">
      <w:pPr>
        <w:rPr>
          <w:sz w:val="12"/>
          <w:szCs w:val="12"/>
        </w:rPr>
      </w:pPr>
    </w:p>
    <w:p w14:paraId="5DE26F5E" w14:textId="77777777" w:rsidR="006C2669" w:rsidRDefault="006C2669" w:rsidP="005A3306">
      <w:pPr>
        <w:jc w:val="both"/>
      </w:pPr>
      <w:r w:rsidRPr="00BF2879">
        <w:rPr>
          <w:noProof/>
        </w:rPr>
        <w:drawing>
          <wp:inline distT="0" distB="0" distL="0" distR="0" wp14:anchorId="1AB4B7C3" wp14:editId="21FA80B8">
            <wp:extent cx="5157277" cy="1881739"/>
            <wp:effectExtent l="0" t="0" r="5715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2819" cy="188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73EF1" w14:textId="77777777" w:rsidR="006C2669" w:rsidRPr="00DA1435" w:rsidRDefault="006C2669" w:rsidP="00294DE3">
      <w:pPr>
        <w:rPr>
          <w:sz w:val="12"/>
          <w:szCs w:val="12"/>
        </w:rPr>
      </w:pPr>
    </w:p>
    <w:p w14:paraId="26967C91" w14:textId="77777777" w:rsidR="006C2669" w:rsidRDefault="006C2669" w:rsidP="00294DE3">
      <w:r>
        <w:t>Erstelle ein Tabellenkalkulationsblatt wie im Bild oben.</w:t>
      </w:r>
    </w:p>
    <w:p w14:paraId="7635986B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B6: Zahleintrag – Kosten des Motorrades</w:t>
      </w:r>
    </w:p>
    <w:p w14:paraId="01254799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C6: Formeleintrag – die Zinsen betragen 9% der Schulden am Jahresanfang</w:t>
      </w:r>
    </w:p>
    <w:p w14:paraId="0E385C54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D6: Zahleintrag – festgesetzte Jahresrate</w:t>
      </w:r>
    </w:p>
    <w:p w14:paraId="233AA848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E6: Formeleintrag – die Schulden am Jahresende ergeben sich aus den Schulden am Jahresanfang plus der Zinsen minus der Rate am Jahresende</w:t>
      </w:r>
    </w:p>
    <w:p w14:paraId="1C56A61E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B7: Formeleintrag – die Schulden am Jahresanfang des 2. Jahres sind die Schulden am Jahresende des 1. Jahres</w:t>
      </w:r>
    </w:p>
    <w:p w14:paraId="432F8176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C7: Formeleintrag – die Zinsen betragen 9% der Schulden am Jahresanfang</w:t>
      </w:r>
    </w:p>
    <w:p w14:paraId="108662AD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D7: Zahleintrag – festgesetzte Jahresrate</w:t>
      </w:r>
    </w:p>
    <w:p w14:paraId="0E8437B4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E7: Formeleintrag – die Schulden am Jahresende ergeben sich aus den Schulden am Jahresanfang plus der Zinsen minus der Rate am Jahresende</w:t>
      </w:r>
    </w:p>
    <w:p w14:paraId="0159B85B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markiere den Bereich B7:E7</w:t>
      </w:r>
    </w:p>
    <w:p w14:paraId="6A0224DE" w14:textId="77777777" w:rsidR="006C2669" w:rsidRDefault="006C2669" w:rsidP="005A3306">
      <w:pPr>
        <w:pStyle w:val="Listenabsatz"/>
        <w:numPr>
          <w:ilvl w:val="0"/>
          <w:numId w:val="14"/>
        </w:numPr>
      </w:pPr>
      <w:r>
        <w:t>kopiere den Bereich B7:E7 in den Bereich B8:E13</w:t>
      </w:r>
    </w:p>
    <w:p w14:paraId="6F4D401F" w14:textId="77777777" w:rsidR="006C2669" w:rsidRPr="00DA1435" w:rsidRDefault="006C2669" w:rsidP="00294DE3">
      <w:pPr>
        <w:rPr>
          <w:sz w:val="12"/>
          <w:szCs w:val="12"/>
        </w:rPr>
      </w:pPr>
    </w:p>
    <w:p w14:paraId="01A1EB03" w14:textId="77777777" w:rsidR="006C2669" w:rsidRDefault="006C2669" w:rsidP="00294DE3">
      <w:r>
        <w:t>Zusatzaufgabe: Wie viele Zinsen wurden insgesamt bezahlt?   [Ergebnis: 2311,60 €]</w:t>
      </w:r>
    </w:p>
    <w:p w14:paraId="3BC18E68" w14:textId="77777777" w:rsidR="006C2669" w:rsidRPr="001D0003" w:rsidRDefault="006C2669" w:rsidP="00294DE3">
      <w:pPr>
        <w:rPr>
          <w:sz w:val="32"/>
          <w:szCs w:val="32"/>
        </w:rPr>
      </w:pPr>
    </w:p>
    <w:p w14:paraId="0B810E18" w14:textId="77777777" w:rsidR="006C2669" w:rsidRDefault="006C2669" w:rsidP="004B753C">
      <w:r>
        <w:t xml:space="preserve">2.) Frau Huber zahlt 10 Jahre lang 1500 € für seinen </w:t>
      </w:r>
      <w:r w:rsidRPr="00DA1435">
        <w:rPr>
          <w:b/>
        </w:rPr>
        <w:t>Sparvertrag</w:t>
      </w:r>
      <w:r>
        <w:t xml:space="preserve"> bei der ABC-Bank ein. </w:t>
      </w:r>
    </w:p>
    <w:p w14:paraId="71065348" w14:textId="77777777" w:rsidR="006C2669" w:rsidRDefault="006C2669" w:rsidP="004B753C">
      <w:r>
        <w:t xml:space="preserve">Frau Huber bekommt jedes Jahr 3% Zinsen von seinem Guthaben am Jahresanfang gutgeschrieben. </w:t>
      </w:r>
    </w:p>
    <w:p w14:paraId="1AB5E393" w14:textId="77777777" w:rsidR="006C2669" w:rsidRDefault="006C2669" w:rsidP="004B753C">
      <w:r>
        <w:t>Erstelle ein Tabellenkalkulationsblatt wie im Bild unten.</w:t>
      </w:r>
    </w:p>
    <w:p w14:paraId="4EE83FF7" w14:textId="77777777" w:rsidR="006C2669" w:rsidRPr="00DA1435" w:rsidRDefault="006C2669" w:rsidP="004B753C">
      <w:pPr>
        <w:rPr>
          <w:sz w:val="12"/>
          <w:szCs w:val="12"/>
        </w:rPr>
      </w:pPr>
    </w:p>
    <w:p w14:paraId="3EEABE19" w14:textId="77777777" w:rsidR="006C2669" w:rsidRDefault="006C2669" w:rsidP="004B753C">
      <w:r w:rsidRPr="00E535A9">
        <w:rPr>
          <w:noProof/>
        </w:rPr>
        <w:drawing>
          <wp:inline distT="0" distB="0" distL="0" distR="0" wp14:anchorId="2228D442" wp14:editId="1363B169">
            <wp:extent cx="5939790" cy="2266950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B96FA" w14:textId="77777777" w:rsidR="006C2669" w:rsidRPr="00DA1435" w:rsidRDefault="006C2669" w:rsidP="00294DE3">
      <w:pPr>
        <w:rPr>
          <w:sz w:val="12"/>
          <w:szCs w:val="12"/>
        </w:rPr>
      </w:pPr>
    </w:p>
    <w:p w14:paraId="5C2BE31D" w14:textId="77777777" w:rsidR="006C2669" w:rsidRDefault="006C2669" w:rsidP="00294DE3">
      <w:r>
        <w:t>Zusatzaufgabe: Wie viele Zinsen hat Frau Huber insgesamt bekommen?   [Ergebnis: 2711,69 €]</w:t>
      </w:r>
    </w:p>
    <w:p w14:paraId="73505906" w14:textId="06C789A6" w:rsidR="001B0ACF" w:rsidRPr="001B0ACF" w:rsidRDefault="001B0ACF" w:rsidP="00F91303">
      <w:pPr>
        <w:jc w:val="both"/>
        <w:rPr>
          <w:szCs w:val="22"/>
        </w:rPr>
      </w:pPr>
    </w:p>
    <w:sectPr w:rsidR="001B0ACF" w:rsidRPr="001B0ACF" w:rsidSect="008915F5">
      <w:headerReference w:type="default" r:id="rId12"/>
      <w:footerReference w:type="default" r:id="rId1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ABDC6" w14:textId="77777777" w:rsidR="008915F5" w:rsidRDefault="008915F5">
      <w:r>
        <w:separator/>
      </w:r>
    </w:p>
  </w:endnote>
  <w:endnote w:type="continuationSeparator" w:id="0">
    <w:p w14:paraId="4D244B5F" w14:textId="77777777" w:rsidR="008915F5" w:rsidRDefault="0089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F79C" w14:textId="68D3F327" w:rsidR="00F211D5" w:rsidRPr="004A2244" w:rsidRDefault="00F211D5" w:rsidP="00F750D7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741E1">
      <w:rPr>
        <w:sz w:val="16"/>
        <w:szCs w:val="16"/>
      </w:rPr>
      <w:t>28</w:t>
    </w:r>
    <w:r w:rsidR="0040420D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 w:rsidR="004C768D">
      <w:rPr>
        <w:sz w:val="16"/>
        <w:szCs w:val="16"/>
      </w:rPr>
      <w:t xml:space="preserve">Tabellenkalkulation </w:t>
    </w:r>
    <w:r w:rsidR="0019218D">
      <w:rPr>
        <w:sz w:val="16"/>
        <w:szCs w:val="16"/>
      </w:rPr>
      <w:t>2</w:t>
    </w:r>
    <w:r w:rsidR="004C768D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="0040420D">
      <w:rPr>
        <w:sz w:val="16"/>
        <w:szCs w:val="16"/>
      </w:rPr>
      <w:t xml:space="preserve"> </w:t>
    </w:r>
    <w:r w:rsidR="009812DD">
      <w:rPr>
        <w:sz w:val="16"/>
        <w:szCs w:val="16"/>
      </w:rPr>
      <w:t>Info</w:t>
    </w:r>
    <w:r>
      <w:rPr>
        <w:sz w:val="16"/>
        <w:szCs w:val="16"/>
      </w:rPr>
      <w:t xml:space="preserve">blatt            </w:t>
    </w:r>
    <w:r w:rsidRPr="004A2244">
      <w:rPr>
        <w:sz w:val="16"/>
        <w:szCs w:val="16"/>
      </w:rPr>
      <w:t xml:space="preserve">  </w:t>
    </w:r>
    <w:r w:rsidR="000305CF">
      <w:rPr>
        <w:sz w:val="16"/>
        <w:szCs w:val="16"/>
      </w:rPr>
      <w:tab/>
    </w:r>
    <w:r w:rsidR="000305CF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0305CF">
      <w:rPr>
        <w:sz w:val="16"/>
        <w:szCs w:val="16"/>
      </w:rPr>
      <w:t>AFL</w:t>
    </w:r>
    <w:r w:rsidR="004C768D">
      <w:rPr>
        <w:sz w:val="16"/>
        <w:szCs w:val="16"/>
      </w:rPr>
      <w:t xml:space="preserve"> </w:t>
    </w:r>
    <w:r w:rsidRPr="004A2244">
      <w:rPr>
        <w:sz w:val="16"/>
        <w:szCs w:val="16"/>
      </w:rPr>
      <w:t>(Gymnasi</w:t>
    </w:r>
    <w:r w:rsidR="00F750D7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EA2FB" w14:textId="0F0019D1" w:rsidR="00F211D5" w:rsidRPr="004A2244" w:rsidRDefault="00F211D5" w:rsidP="00F750D7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1741E1">
      <w:rPr>
        <w:sz w:val="16"/>
        <w:szCs w:val="16"/>
      </w:rPr>
      <w:t>28</w:t>
    </w:r>
    <w:r w:rsidR="0040420D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 w:rsidR="004C768D">
      <w:rPr>
        <w:sz w:val="16"/>
        <w:szCs w:val="16"/>
      </w:rPr>
      <w:t xml:space="preserve">Tabellenkalkulation </w:t>
    </w:r>
    <w:r w:rsidR="0019218D">
      <w:rPr>
        <w:sz w:val="16"/>
        <w:szCs w:val="16"/>
      </w:rPr>
      <w:t>2</w:t>
    </w:r>
    <w:r w:rsidR="004C768D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="0040420D">
      <w:rPr>
        <w:sz w:val="16"/>
        <w:szCs w:val="16"/>
      </w:rPr>
      <w:t xml:space="preserve"> </w:t>
    </w:r>
    <w:r>
      <w:rPr>
        <w:sz w:val="16"/>
        <w:szCs w:val="16"/>
      </w:rPr>
      <w:t xml:space="preserve">Arbeitsblatt          </w:t>
    </w:r>
    <w:r w:rsidRPr="004A2244">
      <w:rPr>
        <w:sz w:val="16"/>
        <w:szCs w:val="16"/>
      </w:rPr>
      <w:t xml:space="preserve">  </w:t>
    </w:r>
    <w:r w:rsidR="000305CF">
      <w:rPr>
        <w:sz w:val="16"/>
        <w:szCs w:val="16"/>
      </w:rPr>
      <w:tab/>
    </w:r>
    <w:r w:rsidR="000305CF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0305CF">
      <w:rPr>
        <w:sz w:val="16"/>
        <w:szCs w:val="16"/>
      </w:rPr>
      <w:t>AFL</w:t>
    </w:r>
    <w:r w:rsidR="004C768D">
      <w:rPr>
        <w:sz w:val="16"/>
        <w:szCs w:val="16"/>
      </w:rPr>
      <w:t xml:space="preserve"> </w:t>
    </w:r>
    <w:r w:rsidRPr="004A2244">
      <w:rPr>
        <w:sz w:val="16"/>
        <w:szCs w:val="16"/>
      </w:rPr>
      <w:t>(Gymnasi</w:t>
    </w:r>
    <w:r w:rsidR="00F750D7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B441" w14:textId="77777777" w:rsidR="008915F5" w:rsidRDefault="008915F5">
      <w:r>
        <w:separator/>
      </w:r>
    </w:p>
  </w:footnote>
  <w:footnote w:type="continuationSeparator" w:id="0">
    <w:p w14:paraId="77D428D1" w14:textId="77777777" w:rsidR="008915F5" w:rsidRDefault="0089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3677" w14:textId="25A2F9D7" w:rsidR="00562483" w:rsidRDefault="000305CF" w:rsidP="00B8039A">
    <w:pPr>
      <w:rPr>
        <w:b/>
        <w:b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7728" behindDoc="0" locked="0" layoutInCell="1" allowOverlap="1" wp14:anchorId="67CCE213" wp14:editId="74985A13">
          <wp:simplePos x="0" y="0"/>
          <wp:positionH relativeFrom="column">
            <wp:posOffset>4726305</wp:posOffset>
          </wp:positionH>
          <wp:positionV relativeFrom="paragraph">
            <wp:posOffset>-88265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D5">
      <w:rPr>
        <w:b/>
        <w:bCs/>
        <w:szCs w:val="22"/>
      </w:rPr>
      <w:t>Mkid 7</w:t>
    </w:r>
    <w:r w:rsidR="00F211D5" w:rsidRPr="00A16B16">
      <w:rPr>
        <w:b/>
        <w:bCs/>
        <w:szCs w:val="22"/>
      </w:rPr>
      <w:t>-</w:t>
    </w:r>
    <w:r w:rsidR="001741E1">
      <w:rPr>
        <w:b/>
        <w:bCs/>
        <w:szCs w:val="22"/>
      </w:rPr>
      <w:t>28</w:t>
    </w:r>
    <w:r w:rsidR="00F91303">
      <w:rPr>
        <w:b/>
        <w:bCs/>
        <w:szCs w:val="22"/>
      </w:rPr>
      <w:t>B</w:t>
    </w:r>
    <w:r w:rsidR="00F211D5" w:rsidRPr="00A16B16">
      <w:rPr>
        <w:b/>
        <w:bCs/>
        <w:szCs w:val="22"/>
      </w:rPr>
      <w:t xml:space="preserve">   </w:t>
    </w:r>
    <w:r w:rsidR="00562483">
      <w:rPr>
        <w:b/>
        <w:bCs/>
        <w:szCs w:val="22"/>
      </w:rPr>
      <w:t xml:space="preserve">Tabellenkalkulation </w:t>
    </w:r>
    <w:r w:rsidR="00B2183E">
      <w:rPr>
        <w:b/>
        <w:bCs/>
        <w:szCs w:val="22"/>
      </w:rPr>
      <w:t>2</w:t>
    </w:r>
  </w:p>
  <w:p w14:paraId="66FA950D" w14:textId="3634F6EE" w:rsidR="00BB3CA2" w:rsidRDefault="00BB3CA2" w:rsidP="00B8039A">
    <w:pPr>
      <w:rPr>
        <w:b/>
        <w:bCs/>
        <w:szCs w:val="22"/>
      </w:rPr>
    </w:pPr>
  </w:p>
  <w:p w14:paraId="64C45B87" w14:textId="2CBD9E24" w:rsidR="00F211D5" w:rsidRPr="00A16B16" w:rsidRDefault="00F211D5" w:rsidP="00B8039A">
    <w:pPr>
      <w:rPr>
        <w:i/>
        <w:iCs/>
        <w:szCs w:val="22"/>
      </w:rPr>
    </w:pP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  <w:r w:rsidRPr="00A16B16">
      <w:rPr>
        <w:i/>
        <w:iCs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9BCEB" w14:textId="2C8E6990" w:rsidR="00562483" w:rsidRDefault="000305CF" w:rsidP="00B8039A">
    <w:pPr>
      <w:rPr>
        <w:b/>
        <w:bCs/>
        <w:szCs w:val="22"/>
      </w:rPr>
    </w:pPr>
    <w:r w:rsidRPr="00A16B16">
      <w:rPr>
        <w:noProof/>
        <w:szCs w:val="22"/>
      </w:rPr>
      <w:drawing>
        <wp:anchor distT="0" distB="0" distL="114300" distR="114300" simplePos="0" relativeHeight="251659776" behindDoc="0" locked="0" layoutInCell="1" allowOverlap="1" wp14:anchorId="6505A464" wp14:editId="24806B25">
          <wp:simplePos x="0" y="0"/>
          <wp:positionH relativeFrom="column">
            <wp:posOffset>4726305</wp:posOffset>
          </wp:positionH>
          <wp:positionV relativeFrom="paragraph">
            <wp:posOffset>-94615</wp:posOffset>
          </wp:positionV>
          <wp:extent cx="1086485" cy="543560"/>
          <wp:effectExtent l="0" t="0" r="0" b="8890"/>
          <wp:wrapSquare wrapText="bothSides"/>
          <wp:docPr id="250228798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D5">
      <w:rPr>
        <w:b/>
        <w:bCs/>
        <w:szCs w:val="22"/>
      </w:rPr>
      <w:t>Mkid 7</w:t>
    </w:r>
    <w:r w:rsidR="00F211D5" w:rsidRPr="00A16B16">
      <w:rPr>
        <w:b/>
        <w:bCs/>
        <w:szCs w:val="22"/>
      </w:rPr>
      <w:t>-</w:t>
    </w:r>
    <w:r w:rsidR="001741E1">
      <w:rPr>
        <w:b/>
        <w:bCs/>
        <w:szCs w:val="22"/>
      </w:rPr>
      <w:t>28</w:t>
    </w:r>
    <w:r>
      <w:rPr>
        <w:b/>
        <w:bCs/>
        <w:szCs w:val="22"/>
      </w:rPr>
      <w:t>B</w:t>
    </w:r>
    <w:r w:rsidR="00F211D5" w:rsidRPr="00A16B16">
      <w:rPr>
        <w:b/>
        <w:bCs/>
        <w:szCs w:val="22"/>
      </w:rPr>
      <w:t xml:space="preserve">   </w:t>
    </w:r>
    <w:r w:rsidR="00562483">
      <w:rPr>
        <w:b/>
        <w:bCs/>
        <w:szCs w:val="22"/>
      </w:rPr>
      <w:t xml:space="preserve">Tabellenkalkulation </w:t>
    </w:r>
    <w:r w:rsidR="00B2183E">
      <w:rPr>
        <w:b/>
        <w:bCs/>
        <w:szCs w:val="22"/>
      </w:rPr>
      <w:t>2</w:t>
    </w:r>
  </w:p>
  <w:p w14:paraId="0EF170EB" w14:textId="77777777" w:rsidR="00315A8E" w:rsidRDefault="00315A8E" w:rsidP="00B8039A">
    <w:pPr>
      <w:rPr>
        <w:b/>
        <w:bCs/>
        <w:szCs w:val="22"/>
      </w:rPr>
    </w:pPr>
  </w:p>
  <w:p w14:paraId="5F85B046" w14:textId="77777777" w:rsidR="00315A8E" w:rsidRDefault="00315A8E" w:rsidP="00B8039A">
    <w:pPr>
      <w:rPr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4A28F0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868CE"/>
    <w:multiLevelType w:val="hybridMultilevel"/>
    <w:tmpl w:val="DB087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0119A"/>
    <w:multiLevelType w:val="hybridMultilevel"/>
    <w:tmpl w:val="C51C70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A1B33"/>
    <w:multiLevelType w:val="hybridMultilevel"/>
    <w:tmpl w:val="2F2C1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F7A0D"/>
    <w:multiLevelType w:val="hybridMultilevel"/>
    <w:tmpl w:val="8C2867B0"/>
    <w:lvl w:ilvl="0" w:tplc="0407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5AF4081A"/>
    <w:multiLevelType w:val="hybridMultilevel"/>
    <w:tmpl w:val="06E61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E36A4"/>
    <w:multiLevelType w:val="hybridMultilevel"/>
    <w:tmpl w:val="E10E5D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6949"/>
    <w:multiLevelType w:val="hybridMultilevel"/>
    <w:tmpl w:val="B400F4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2A586C"/>
    <w:multiLevelType w:val="hybridMultilevel"/>
    <w:tmpl w:val="DB224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01C3B"/>
    <w:multiLevelType w:val="hybridMultilevel"/>
    <w:tmpl w:val="793ED12C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31357386">
    <w:abstractNumId w:val="10"/>
  </w:num>
  <w:num w:numId="2" w16cid:durableId="1655184895">
    <w:abstractNumId w:val="1"/>
  </w:num>
  <w:num w:numId="3" w16cid:durableId="160313398">
    <w:abstractNumId w:val="2"/>
  </w:num>
  <w:num w:numId="4" w16cid:durableId="306975255">
    <w:abstractNumId w:val="5"/>
  </w:num>
  <w:num w:numId="5" w16cid:durableId="7491518">
    <w:abstractNumId w:val="8"/>
  </w:num>
  <w:num w:numId="6" w16cid:durableId="840967205">
    <w:abstractNumId w:val="0"/>
  </w:num>
  <w:num w:numId="7" w16cid:durableId="69430273">
    <w:abstractNumId w:val="4"/>
  </w:num>
  <w:num w:numId="8" w16cid:durableId="1720938137">
    <w:abstractNumId w:val="7"/>
  </w:num>
  <w:num w:numId="9" w16cid:durableId="1717196286">
    <w:abstractNumId w:val="13"/>
  </w:num>
  <w:num w:numId="10" w16cid:durableId="1059674152">
    <w:abstractNumId w:val="3"/>
  </w:num>
  <w:num w:numId="11" w16cid:durableId="378633370">
    <w:abstractNumId w:val="11"/>
  </w:num>
  <w:num w:numId="12" w16cid:durableId="1817641852">
    <w:abstractNumId w:val="9"/>
  </w:num>
  <w:num w:numId="13" w16cid:durableId="77797708">
    <w:abstractNumId w:val="12"/>
  </w:num>
  <w:num w:numId="14" w16cid:durableId="1210678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26BA0"/>
    <w:rsid w:val="000305CF"/>
    <w:rsid w:val="00036B3F"/>
    <w:rsid w:val="00056975"/>
    <w:rsid w:val="00073AA3"/>
    <w:rsid w:val="00074868"/>
    <w:rsid w:val="000801EC"/>
    <w:rsid w:val="00086F3E"/>
    <w:rsid w:val="00091E0B"/>
    <w:rsid w:val="00096B28"/>
    <w:rsid w:val="000A03D7"/>
    <w:rsid w:val="000A40C0"/>
    <w:rsid w:val="000C2179"/>
    <w:rsid w:val="000C2D40"/>
    <w:rsid w:val="000C499D"/>
    <w:rsid w:val="000C5032"/>
    <w:rsid w:val="000D4FD1"/>
    <w:rsid w:val="000D6357"/>
    <w:rsid w:val="000E5FF6"/>
    <w:rsid w:val="000F3E1F"/>
    <w:rsid w:val="00106F21"/>
    <w:rsid w:val="00115E03"/>
    <w:rsid w:val="001257B8"/>
    <w:rsid w:val="00131BD7"/>
    <w:rsid w:val="00133604"/>
    <w:rsid w:val="0013539C"/>
    <w:rsid w:val="001402FF"/>
    <w:rsid w:val="00141CBB"/>
    <w:rsid w:val="00143BC7"/>
    <w:rsid w:val="00146BFA"/>
    <w:rsid w:val="001473DE"/>
    <w:rsid w:val="00163314"/>
    <w:rsid w:val="001740E3"/>
    <w:rsid w:val="001741E1"/>
    <w:rsid w:val="0017461F"/>
    <w:rsid w:val="00177DD5"/>
    <w:rsid w:val="00180497"/>
    <w:rsid w:val="00181019"/>
    <w:rsid w:val="00183D5C"/>
    <w:rsid w:val="00184103"/>
    <w:rsid w:val="001914FD"/>
    <w:rsid w:val="0019218D"/>
    <w:rsid w:val="001973DC"/>
    <w:rsid w:val="001A0DD4"/>
    <w:rsid w:val="001A1672"/>
    <w:rsid w:val="001B0ACF"/>
    <w:rsid w:val="001B1C8F"/>
    <w:rsid w:val="001B50BC"/>
    <w:rsid w:val="001C37C5"/>
    <w:rsid w:val="001C3FF5"/>
    <w:rsid w:val="001C4922"/>
    <w:rsid w:val="001D11A6"/>
    <w:rsid w:val="001D375B"/>
    <w:rsid w:val="001D5D2A"/>
    <w:rsid w:val="001E1FD7"/>
    <w:rsid w:val="001F0F02"/>
    <w:rsid w:val="0020050E"/>
    <w:rsid w:val="0020519E"/>
    <w:rsid w:val="00206AA2"/>
    <w:rsid w:val="00207AA1"/>
    <w:rsid w:val="002142F9"/>
    <w:rsid w:val="00214E57"/>
    <w:rsid w:val="00216AEB"/>
    <w:rsid w:val="00221974"/>
    <w:rsid w:val="00230902"/>
    <w:rsid w:val="00233355"/>
    <w:rsid w:val="00236587"/>
    <w:rsid w:val="00236EE1"/>
    <w:rsid w:val="00250062"/>
    <w:rsid w:val="0025072B"/>
    <w:rsid w:val="00264CC8"/>
    <w:rsid w:val="00275888"/>
    <w:rsid w:val="00282A40"/>
    <w:rsid w:val="00285A1F"/>
    <w:rsid w:val="002877FA"/>
    <w:rsid w:val="002932A9"/>
    <w:rsid w:val="00297680"/>
    <w:rsid w:val="002B41B9"/>
    <w:rsid w:val="002C35A7"/>
    <w:rsid w:val="002D2550"/>
    <w:rsid w:val="002D3596"/>
    <w:rsid w:val="002D4902"/>
    <w:rsid w:val="002D6180"/>
    <w:rsid w:val="002E1072"/>
    <w:rsid w:val="002E3AAE"/>
    <w:rsid w:val="002E5B21"/>
    <w:rsid w:val="00305697"/>
    <w:rsid w:val="0030617F"/>
    <w:rsid w:val="003078DB"/>
    <w:rsid w:val="00315A8E"/>
    <w:rsid w:val="00320F78"/>
    <w:rsid w:val="00324E6B"/>
    <w:rsid w:val="00327EEA"/>
    <w:rsid w:val="003302E9"/>
    <w:rsid w:val="00342A98"/>
    <w:rsid w:val="00367075"/>
    <w:rsid w:val="00370005"/>
    <w:rsid w:val="00371377"/>
    <w:rsid w:val="0037668E"/>
    <w:rsid w:val="00382BE2"/>
    <w:rsid w:val="003965C9"/>
    <w:rsid w:val="003B56E0"/>
    <w:rsid w:val="003C08C3"/>
    <w:rsid w:val="003C10C9"/>
    <w:rsid w:val="003C3F98"/>
    <w:rsid w:val="003C660F"/>
    <w:rsid w:val="003C7D23"/>
    <w:rsid w:val="003D1479"/>
    <w:rsid w:val="003D3569"/>
    <w:rsid w:val="003F1487"/>
    <w:rsid w:val="003F6384"/>
    <w:rsid w:val="003F755D"/>
    <w:rsid w:val="0040420D"/>
    <w:rsid w:val="00405726"/>
    <w:rsid w:val="00414356"/>
    <w:rsid w:val="00421F12"/>
    <w:rsid w:val="00425F99"/>
    <w:rsid w:val="00427BC3"/>
    <w:rsid w:val="00430DB1"/>
    <w:rsid w:val="00431041"/>
    <w:rsid w:val="00440033"/>
    <w:rsid w:val="0044220D"/>
    <w:rsid w:val="00450FBA"/>
    <w:rsid w:val="0045426B"/>
    <w:rsid w:val="0047155C"/>
    <w:rsid w:val="00481974"/>
    <w:rsid w:val="00481D5F"/>
    <w:rsid w:val="00487728"/>
    <w:rsid w:val="0049523B"/>
    <w:rsid w:val="0049572F"/>
    <w:rsid w:val="00497EE4"/>
    <w:rsid w:val="004A16A8"/>
    <w:rsid w:val="004A2244"/>
    <w:rsid w:val="004A620F"/>
    <w:rsid w:val="004A702E"/>
    <w:rsid w:val="004C4402"/>
    <w:rsid w:val="004C56D9"/>
    <w:rsid w:val="004C59BA"/>
    <w:rsid w:val="004C768D"/>
    <w:rsid w:val="004D7C23"/>
    <w:rsid w:val="004E1914"/>
    <w:rsid w:val="004E1E05"/>
    <w:rsid w:val="004E23BF"/>
    <w:rsid w:val="004F4B2C"/>
    <w:rsid w:val="00504157"/>
    <w:rsid w:val="00510922"/>
    <w:rsid w:val="00513FC1"/>
    <w:rsid w:val="00525D77"/>
    <w:rsid w:val="00525DFC"/>
    <w:rsid w:val="00535D0D"/>
    <w:rsid w:val="00547E6B"/>
    <w:rsid w:val="0055107D"/>
    <w:rsid w:val="00554DD6"/>
    <w:rsid w:val="00562483"/>
    <w:rsid w:val="00563DC1"/>
    <w:rsid w:val="0056538E"/>
    <w:rsid w:val="005730D7"/>
    <w:rsid w:val="00574355"/>
    <w:rsid w:val="00575A51"/>
    <w:rsid w:val="00581392"/>
    <w:rsid w:val="00586783"/>
    <w:rsid w:val="00592364"/>
    <w:rsid w:val="005A68AA"/>
    <w:rsid w:val="005B05C5"/>
    <w:rsid w:val="005B6305"/>
    <w:rsid w:val="005C515C"/>
    <w:rsid w:val="005D1573"/>
    <w:rsid w:val="005D4AE7"/>
    <w:rsid w:val="005E1D75"/>
    <w:rsid w:val="005F0D8E"/>
    <w:rsid w:val="005F33C5"/>
    <w:rsid w:val="005F3998"/>
    <w:rsid w:val="005F63C2"/>
    <w:rsid w:val="00606C6E"/>
    <w:rsid w:val="00612859"/>
    <w:rsid w:val="00616525"/>
    <w:rsid w:val="00623C3B"/>
    <w:rsid w:val="006257E9"/>
    <w:rsid w:val="0064252D"/>
    <w:rsid w:val="006477AE"/>
    <w:rsid w:val="0065084A"/>
    <w:rsid w:val="00652AC3"/>
    <w:rsid w:val="006536B7"/>
    <w:rsid w:val="00657946"/>
    <w:rsid w:val="00681859"/>
    <w:rsid w:val="0068531E"/>
    <w:rsid w:val="00685403"/>
    <w:rsid w:val="0069303F"/>
    <w:rsid w:val="006A260A"/>
    <w:rsid w:val="006A3F12"/>
    <w:rsid w:val="006A5D36"/>
    <w:rsid w:val="006A687F"/>
    <w:rsid w:val="006B0324"/>
    <w:rsid w:val="006B352D"/>
    <w:rsid w:val="006C1E22"/>
    <w:rsid w:val="006C2669"/>
    <w:rsid w:val="006C5183"/>
    <w:rsid w:val="006D241B"/>
    <w:rsid w:val="006D436C"/>
    <w:rsid w:val="006D7476"/>
    <w:rsid w:val="006E094D"/>
    <w:rsid w:val="006E66E5"/>
    <w:rsid w:val="006E7AEE"/>
    <w:rsid w:val="006F0CBC"/>
    <w:rsid w:val="006F5F46"/>
    <w:rsid w:val="00700299"/>
    <w:rsid w:val="007074F1"/>
    <w:rsid w:val="00711925"/>
    <w:rsid w:val="0071281B"/>
    <w:rsid w:val="0072271B"/>
    <w:rsid w:val="0072371A"/>
    <w:rsid w:val="00735567"/>
    <w:rsid w:val="00736892"/>
    <w:rsid w:val="00747294"/>
    <w:rsid w:val="00763550"/>
    <w:rsid w:val="00773C06"/>
    <w:rsid w:val="00776C86"/>
    <w:rsid w:val="007953E9"/>
    <w:rsid w:val="007968AD"/>
    <w:rsid w:val="007B2A48"/>
    <w:rsid w:val="007B5F37"/>
    <w:rsid w:val="007B7309"/>
    <w:rsid w:val="007C20D7"/>
    <w:rsid w:val="007C3D68"/>
    <w:rsid w:val="007C4E0C"/>
    <w:rsid w:val="007C7640"/>
    <w:rsid w:val="007D1CE4"/>
    <w:rsid w:val="007E05B3"/>
    <w:rsid w:val="007F22F4"/>
    <w:rsid w:val="007F5D99"/>
    <w:rsid w:val="007F6C40"/>
    <w:rsid w:val="00801301"/>
    <w:rsid w:val="00803531"/>
    <w:rsid w:val="008178B2"/>
    <w:rsid w:val="00847D9E"/>
    <w:rsid w:val="00857171"/>
    <w:rsid w:val="008613FE"/>
    <w:rsid w:val="008630B5"/>
    <w:rsid w:val="00863E95"/>
    <w:rsid w:val="00873FBD"/>
    <w:rsid w:val="00887359"/>
    <w:rsid w:val="008915F5"/>
    <w:rsid w:val="008A2AE7"/>
    <w:rsid w:val="008B3A1A"/>
    <w:rsid w:val="008B45E9"/>
    <w:rsid w:val="008B7245"/>
    <w:rsid w:val="008C5E8F"/>
    <w:rsid w:val="008D5DC3"/>
    <w:rsid w:val="008D5FA1"/>
    <w:rsid w:val="008F2EAE"/>
    <w:rsid w:val="0090022B"/>
    <w:rsid w:val="00901A80"/>
    <w:rsid w:val="00903668"/>
    <w:rsid w:val="00922DC7"/>
    <w:rsid w:val="00927E18"/>
    <w:rsid w:val="00930BF4"/>
    <w:rsid w:val="0093129D"/>
    <w:rsid w:val="00945793"/>
    <w:rsid w:val="00972551"/>
    <w:rsid w:val="00973C58"/>
    <w:rsid w:val="009743B2"/>
    <w:rsid w:val="009745F7"/>
    <w:rsid w:val="009812DD"/>
    <w:rsid w:val="00984EA9"/>
    <w:rsid w:val="00993524"/>
    <w:rsid w:val="00994C39"/>
    <w:rsid w:val="009A0AC7"/>
    <w:rsid w:val="009A15C5"/>
    <w:rsid w:val="009A385E"/>
    <w:rsid w:val="009A4F15"/>
    <w:rsid w:val="009B528F"/>
    <w:rsid w:val="009C49C2"/>
    <w:rsid w:val="009D24B8"/>
    <w:rsid w:val="009E0869"/>
    <w:rsid w:val="009F0B53"/>
    <w:rsid w:val="009F3535"/>
    <w:rsid w:val="00A01091"/>
    <w:rsid w:val="00A02D84"/>
    <w:rsid w:val="00A16B16"/>
    <w:rsid w:val="00A17A63"/>
    <w:rsid w:val="00A2164E"/>
    <w:rsid w:val="00A34491"/>
    <w:rsid w:val="00A40E2A"/>
    <w:rsid w:val="00A45DB8"/>
    <w:rsid w:val="00A46CB1"/>
    <w:rsid w:val="00A56CD8"/>
    <w:rsid w:val="00A674ED"/>
    <w:rsid w:val="00A772CD"/>
    <w:rsid w:val="00A84517"/>
    <w:rsid w:val="00A84FAC"/>
    <w:rsid w:val="00A966CA"/>
    <w:rsid w:val="00AA3915"/>
    <w:rsid w:val="00AA3A60"/>
    <w:rsid w:val="00AA3D3C"/>
    <w:rsid w:val="00AA3F0E"/>
    <w:rsid w:val="00AA487A"/>
    <w:rsid w:val="00AB0BBC"/>
    <w:rsid w:val="00AB5C1C"/>
    <w:rsid w:val="00AB6BA6"/>
    <w:rsid w:val="00AC09E5"/>
    <w:rsid w:val="00AC45EC"/>
    <w:rsid w:val="00AC5824"/>
    <w:rsid w:val="00AC7270"/>
    <w:rsid w:val="00AE24E0"/>
    <w:rsid w:val="00B04290"/>
    <w:rsid w:val="00B04C69"/>
    <w:rsid w:val="00B137F6"/>
    <w:rsid w:val="00B2183E"/>
    <w:rsid w:val="00B263DA"/>
    <w:rsid w:val="00B3641D"/>
    <w:rsid w:val="00B416E8"/>
    <w:rsid w:val="00B42607"/>
    <w:rsid w:val="00B61D9A"/>
    <w:rsid w:val="00B66C50"/>
    <w:rsid w:val="00B72997"/>
    <w:rsid w:val="00B8039A"/>
    <w:rsid w:val="00B85E8C"/>
    <w:rsid w:val="00B86F80"/>
    <w:rsid w:val="00BA38E4"/>
    <w:rsid w:val="00BA5D46"/>
    <w:rsid w:val="00BB076A"/>
    <w:rsid w:val="00BB3CA2"/>
    <w:rsid w:val="00BE0336"/>
    <w:rsid w:val="00C01DED"/>
    <w:rsid w:val="00C026DD"/>
    <w:rsid w:val="00C06513"/>
    <w:rsid w:val="00C07C30"/>
    <w:rsid w:val="00C127A4"/>
    <w:rsid w:val="00C1487E"/>
    <w:rsid w:val="00C17AF5"/>
    <w:rsid w:val="00C22C0D"/>
    <w:rsid w:val="00C41465"/>
    <w:rsid w:val="00C42AE7"/>
    <w:rsid w:val="00C44D59"/>
    <w:rsid w:val="00C47932"/>
    <w:rsid w:val="00C50D53"/>
    <w:rsid w:val="00C5173F"/>
    <w:rsid w:val="00C520AC"/>
    <w:rsid w:val="00C57261"/>
    <w:rsid w:val="00C61993"/>
    <w:rsid w:val="00C6468F"/>
    <w:rsid w:val="00C7009D"/>
    <w:rsid w:val="00C807F3"/>
    <w:rsid w:val="00C86A44"/>
    <w:rsid w:val="00C875D8"/>
    <w:rsid w:val="00CE007A"/>
    <w:rsid w:val="00CE1E97"/>
    <w:rsid w:val="00CF0FBF"/>
    <w:rsid w:val="00CF725D"/>
    <w:rsid w:val="00D01B3D"/>
    <w:rsid w:val="00D025DB"/>
    <w:rsid w:val="00D10340"/>
    <w:rsid w:val="00D13488"/>
    <w:rsid w:val="00D1657E"/>
    <w:rsid w:val="00D176AC"/>
    <w:rsid w:val="00D22F5D"/>
    <w:rsid w:val="00D24212"/>
    <w:rsid w:val="00D432BF"/>
    <w:rsid w:val="00D47C76"/>
    <w:rsid w:val="00D50353"/>
    <w:rsid w:val="00D512EF"/>
    <w:rsid w:val="00D6111B"/>
    <w:rsid w:val="00D83B52"/>
    <w:rsid w:val="00D90D87"/>
    <w:rsid w:val="00D93E0F"/>
    <w:rsid w:val="00D97578"/>
    <w:rsid w:val="00DA2DAD"/>
    <w:rsid w:val="00DA50C4"/>
    <w:rsid w:val="00DA6512"/>
    <w:rsid w:val="00DB00A0"/>
    <w:rsid w:val="00DB4F09"/>
    <w:rsid w:val="00DC1909"/>
    <w:rsid w:val="00DC5228"/>
    <w:rsid w:val="00DD18D1"/>
    <w:rsid w:val="00DE6349"/>
    <w:rsid w:val="00DF64E0"/>
    <w:rsid w:val="00E01B84"/>
    <w:rsid w:val="00E05F10"/>
    <w:rsid w:val="00E07EC3"/>
    <w:rsid w:val="00E14685"/>
    <w:rsid w:val="00E21157"/>
    <w:rsid w:val="00E25C35"/>
    <w:rsid w:val="00E26593"/>
    <w:rsid w:val="00E27296"/>
    <w:rsid w:val="00E330F5"/>
    <w:rsid w:val="00E33E82"/>
    <w:rsid w:val="00E50F20"/>
    <w:rsid w:val="00E5186C"/>
    <w:rsid w:val="00E53F70"/>
    <w:rsid w:val="00E56D00"/>
    <w:rsid w:val="00E735EC"/>
    <w:rsid w:val="00E76018"/>
    <w:rsid w:val="00E91268"/>
    <w:rsid w:val="00E91A3E"/>
    <w:rsid w:val="00E94FA2"/>
    <w:rsid w:val="00EA53AE"/>
    <w:rsid w:val="00EA6E7A"/>
    <w:rsid w:val="00EB76CB"/>
    <w:rsid w:val="00EC046D"/>
    <w:rsid w:val="00ED3F1E"/>
    <w:rsid w:val="00EE3B4E"/>
    <w:rsid w:val="00F0439A"/>
    <w:rsid w:val="00F05CE2"/>
    <w:rsid w:val="00F211D5"/>
    <w:rsid w:val="00F305E2"/>
    <w:rsid w:val="00F308ED"/>
    <w:rsid w:val="00F503E7"/>
    <w:rsid w:val="00F55829"/>
    <w:rsid w:val="00F750D7"/>
    <w:rsid w:val="00F82F04"/>
    <w:rsid w:val="00F855B5"/>
    <w:rsid w:val="00F86A05"/>
    <w:rsid w:val="00F91303"/>
    <w:rsid w:val="00F94334"/>
    <w:rsid w:val="00FB1AA5"/>
    <w:rsid w:val="00FB1AF3"/>
    <w:rsid w:val="00FB4E77"/>
    <w:rsid w:val="00FD10B6"/>
    <w:rsid w:val="00FD4AF8"/>
    <w:rsid w:val="00FE4EC5"/>
    <w:rsid w:val="00FF260A"/>
    <w:rsid w:val="00FF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F1657E"/>
  <w15:chartTrackingRefBased/>
  <w15:docId w15:val="{8DEB26DB-CD1C-4C48-9546-B0F9F1B5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45E9"/>
    <w:rPr>
      <w:rFonts w:ascii="Calibri" w:eastAsia="Times New Roman" w:hAnsi="Calibri"/>
      <w:sz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Aufzhlungszeichen">
    <w:name w:val="List Bullet"/>
    <w:basedOn w:val="Standard"/>
    <w:autoRedefine/>
    <w:rsid w:val="00056975"/>
    <w:pPr>
      <w:numPr>
        <w:numId w:val="6"/>
      </w:numPr>
    </w:pPr>
  </w:style>
  <w:style w:type="paragraph" w:styleId="Listenabsatz">
    <w:name w:val="List Paragraph"/>
    <w:basedOn w:val="Standard"/>
    <w:uiPriority w:val="34"/>
    <w:qFormat/>
    <w:rsid w:val="00551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5EB56-E017-437F-8F13-913D4BB9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6</cp:revision>
  <cp:lastPrinted>2018-03-30T09:33:00Z</cp:lastPrinted>
  <dcterms:created xsi:type="dcterms:W3CDTF">2024-03-12T08:12:00Z</dcterms:created>
  <dcterms:modified xsi:type="dcterms:W3CDTF">2024-04-08T15:29:00Z</dcterms:modified>
</cp:coreProperties>
</file>