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C19CE" w14:textId="653C21F9" w:rsidR="00D54EFA" w:rsidRPr="00866B6C" w:rsidRDefault="00D54EFA" w:rsidP="0044650F">
      <w:pPr>
        <w:rPr>
          <w:rFonts w:asciiTheme="minorHAnsi" w:hAnsiTheme="minorHAnsi" w:cstheme="minorHAnsi"/>
          <w:b/>
          <w:bCs/>
          <w:sz w:val="22"/>
        </w:rPr>
      </w:pPr>
      <w:r w:rsidRPr="00866B6C">
        <w:rPr>
          <w:rFonts w:asciiTheme="minorHAnsi" w:hAnsiTheme="minorHAnsi" w:cstheme="minorHAnsi"/>
          <w:b/>
          <w:bCs/>
          <w:sz w:val="22"/>
        </w:rPr>
        <w:t>Materialsammlung</w:t>
      </w:r>
      <w:r w:rsidR="0092307F">
        <w:rPr>
          <w:rFonts w:asciiTheme="minorHAnsi" w:hAnsiTheme="minorHAnsi" w:cstheme="minorHAnsi"/>
          <w:b/>
          <w:bCs/>
          <w:sz w:val="22"/>
        </w:rPr>
        <w:t xml:space="preserve"> Klasse 7</w:t>
      </w:r>
      <w:r w:rsidRPr="00866B6C">
        <w:rPr>
          <w:rFonts w:asciiTheme="minorHAnsi" w:hAnsiTheme="minorHAnsi" w:cstheme="minorHAnsi"/>
          <w:b/>
          <w:bCs/>
          <w:sz w:val="22"/>
        </w:rPr>
        <w:t xml:space="preserve"> zum Programm „Mkid – Mathe kann ich doch</w:t>
      </w:r>
      <w:r w:rsidR="00F33449">
        <w:rPr>
          <w:rFonts w:asciiTheme="minorHAnsi" w:hAnsiTheme="minorHAnsi" w:cstheme="minorHAnsi"/>
          <w:b/>
          <w:bCs/>
          <w:sz w:val="22"/>
        </w:rPr>
        <w:t>!</w:t>
      </w:r>
      <w:r w:rsidRPr="00866B6C">
        <w:rPr>
          <w:rFonts w:asciiTheme="minorHAnsi" w:hAnsiTheme="minorHAnsi" w:cstheme="minorHAnsi"/>
          <w:b/>
          <w:bCs/>
          <w:sz w:val="22"/>
        </w:rPr>
        <w:t>“</w:t>
      </w:r>
    </w:p>
    <w:p w14:paraId="4041C489" w14:textId="006958D6" w:rsidR="00D54EFA" w:rsidRPr="00866B6C" w:rsidRDefault="00D54EFA" w:rsidP="00D54EFA">
      <w:pPr>
        <w:rPr>
          <w:rFonts w:asciiTheme="minorHAnsi" w:hAnsiTheme="minorHAnsi" w:cstheme="minorHAnsi"/>
          <w:b/>
          <w:sz w:val="22"/>
        </w:rPr>
      </w:pPr>
      <w:r w:rsidRPr="00866B6C">
        <w:rPr>
          <w:rFonts w:asciiTheme="minorHAnsi" w:hAnsiTheme="minorHAnsi" w:cstheme="minorHAnsi"/>
          <w:b/>
          <w:bCs/>
          <w:sz w:val="22"/>
        </w:rPr>
        <w:t>Seminar</w:t>
      </w:r>
      <w:r w:rsidRPr="00866B6C">
        <w:rPr>
          <w:rFonts w:asciiTheme="minorHAnsi" w:hAnsiTheme="minorHAnsi" w:cstheme="minorHAnsi"/>
          <w:b/>
          <w:sz w:val="22"/>
        </w:rPr>
        <w:t xml:space="preserve"> für Ausbildung und Fortbildung der Lehrkräfte </w:t>
      </w:r>
      <w:r w:rsidR="0092307F">
        <w:rPr>
          <w:rFonts w:asciiTheme="minorHAnsi" w:hAnsiTheme="minorHAnsi" w:cstheme="minorHAnsi"/>
          <w:b/>
          <w:sz w:val="22"/>
        </w:rPr>
        <w:t xml:space="preserve">(Gymnasium) </w:t>
      </w:r>
      <w:r w:rsidRPr="00866B6C">
        <w:rPr>
          <w:rFonts w:asciiTheme="minorHAnsi" w:hAnsiTheme="minorHAnsi" w:cstheme="minorHAnsi"/>
          <w:b/>
          <w:sz w:val="22"/>
        </w:rPr>
        <w:t>Stuttgart</w:t>
      </w:r>
      <w:r w:rsidR="008471BA" w:rsidRPr="00866B6C">
        <w:rPr>
          <w:rFonts w:asciiTheme="minorHAnsi" w:hAnsiTheme="minorHAnsi" w:cstheme="minorHAnsi"/>
          <w:b/>
          <w:sz w:val="22"/>
        </w:rPr>
        <w:t xml:space="preserve"> </w:t>
      </w:r>
      <w:r w:rsidR="00B6365C">
        <w:rPr>
          <w:rFonts w:asciiTheme="minorHAnsi" w:hAnsiTheme="minorHAnsi" w:cstheme="minorHAnsi"/>
          <w:b/>
          <w:sz w:val="22"/>
        </w:rPr>
        <w:t>/</w:t>
      </w:r>
      <w:r w:rsidR="0092307F">
        <w:rPr>
          <w:rFonts w:asciiTheme="minorHAnsi" w:hAnsiTheme="minorHAnsi" w:cstheme="minorHAnsi"/>
          <w:b/>
          <w:sz w:val="22"/>
        </w:rPr>
        <w:t xml:space="preserve"> </w:t>
      </w:r>
      <w:r w:rsidR="008471BA" w:rsidRPr="00B6365C">
        <w:rPr>
          <w:rFonts w:asciiTheme="minorHAnsi" w:hAnsiTheme="minorHAnsi" w:cstheme="minorHAnsi"/>
          <w:b/>
          <w:sz w:val="22"/>
        </w:rPr>
        <w:t>Vector Stiftun</w:t>
      </w:r>
      <w:r w:rsidRPr="00B6365C">
        <w:rPr>
          <w:rFonts w:asciiTheme="minorHAnsi" w:hAnsiTheme="minorHAnsi" w:cstheme="minorHAnsi"/>
          <w:b/>
          <w:sz w:val="22"/>
        </w:rPr>
        <w:t>g</w:t>
      </w:r>
    </w:p>
    <w:p w14:paraId="5C533B95" w14:textId="37F55BB2" w:rsidR="00D54EFA" w:rsidRDefault="00D54EFA" w:rsidP="00D54EFA">
      <w:pPr>
        <w:rPr>
          <w:rFonts w:asciiTheme="minorHAnsi" w:hAnsiTheme="minorHAnsi" w:cstheme="minorHAnsi"/>
          <w:b/>
          <w:sz w:val="22"/>
        </w:rPr>
      </w:pPr>
    </w:p>
    <w:p w14:paraId="5ACB8F5C" w14:textId="77777777" w:rsidR="00E23A85" w:rsidRPr="00866B6C" w:rsidRDefault="00E23A85" w:rsidP="00D54EFA">
      <w:pPr>
        <w:rPr>
          <w:rFonts w:asciiTheme="minorHAnsi" w:hAnsiTheme="minorHAnsi" w:cstheme="minorHAnsi"/>
          <w:b/>
          <w:sz w:val="22"/>
        </w:rPr>
      </w:pPr>
    </w:p>
    <w:p w14:paraId="23D4D02C" w14:textId="611B34CA" w:rsidR="00D54EFA" w:rsidRDefault="00D54EFA" w:rsidP="00D54EFA">
      <w:pPr>
        <w:rPr>
          <w:rFonts w:asciiTheme="minorHAnsi" w:hAnsiTheme="minorHAnsi" w:cstheme="minorHAnsi"/>
          <w:b/>
          <w:sz w:val="22"/>
        </w:rPr>
      </w:pPr>
      <w:r w:rsidRPr="00866B6C">
        <w:rPr>
          <w:rFonts w:asciiTheme="minorHAnsi" w:hAnsiTheme="minorHAnsi" w:cstheme="minorHAnsi"/>
          <w:b/>
          <w:sz w:val="22"/>
        </w:rPr>
        <w:t>1. Wichtige Hinweise zu den Materialien</w:t>
      </w:r>
    </w:p>
    <w:p w14:paraId="6BC5161A" w14:textId="77777777" w:rsidR="00D90C1F" w:rsidRPr="00866B6C" w:rsidRDefault="00D90C1F" w:rsidP="00D54EFA">
      <w:pPr>
        <w:rPr>
          <w:rFonts w:asciiTheme="minorHAnsi" w:hAnsiTheme="minorHAnsi" w:cstheme="minorHAnsi"/>
          <w:b/>
          <w:sz w:val="22"/>
        </w:rPr>
      </w:pPr>
    </w:p>
    <w:p w14:paraId="28013D54" w14:textId="69487409" w:rsidR="00D54EFA" w:rsidRPr="00866B6C" w:rsidRDefault="00D54EFA" w:rsidP="00D54EFA">
      <w:pPr>
        <w:rPr>
          <w:rFonts w:asciiTheme="minorHAnsi" w:hAnsiTheme="minorHAnsi" w:cstheme="minorHAnsi"/>
          <w:bCs/>
          <w:sz w:val="22"/>
        </w:rPr>
      </w:pPr>
      <w:r w:rsidRPr="00866B6C">
        <w:rPr>
          <w:rFonts w:asciiTheme="minorHAnsi" w:hAnsiTheme="minorHAnsi" w:cstheme="minorHAnsi"/>
          <w:bCs/>
          <w:sz w:val="22"/>
        </w:rPr>
        <w:t>Di</w:t>
      </w:r>
      <w:r w:rsidR="00DD7B47">
        <w:rPr>
          <w:rFonts w:asciiTheme="minorHAnsi" w:hAnsiTheme="minorHAnsi" w:cstheme="minorHAnsi"/>
          <w:bCs/>
          <w:sz w:val="22"/>
        </w:rPr>
        <w:t>e</w:t>
      </w:r>
      <w:r w:rsidRPr="00866B6C">
        <w:rPr>
          <w:rFonts w:asciiTheme="minorHAnsi" w:hAnsiTheme="minorHAnsi" w:cstheme="minorHAnsi"/>
          <w:bCs/>
          <w:sz w:val="22"/>
        </w:rPr>
        <w:t xml:space="preserve"> hier veröffentlichten Materialien wurde</w:t>
      </w:r>
      <w:r w:rsidR="00E30A3F" w:rsidRPr="00866B6C">
        <w:rPr>
          <w:rFonts w:asciiTheme="minorHAnsi" w:hAnsiTheme="minorHAnsi" w:cstheme="minorHAnsi"/>
          <w:bCs/>
          <w:sz w:val="22"/>
        </w:rPr>
        <w:t>n</w:t>
      </w:r>
      <w:r w:rsidRPr="00866B6C">
        <w:rPr>
          <w:rFonts w:asciiTheme="minorHAnsi" w:hAnsiTheme="minorHAnsi" w:cstheme="minorHAnsi"/>
          <w:bCs/>
          <w:sz w:val="22"/>
        </w:rPr>
        <w:t xml:space="preserve"> von </w:t>
      </w:r>
      <w:r w:rsidR="004D6C86" w:rsidRPr="004D6C86">
        <w:rPr>
          <w:rFonts w:asciiTheme="minorHAnsi" w:hAnsiTheme="minorHAnsi" w:cstheme="minorHAnsi"/>
          <w:bCs/>
          <w:sz w:val="22"/>
        </w:rPr>
        <w:t>Gerhard Brüstle, Detlef Hoche</w:t>
      </w:r>
      <w:r w:rsidR="001B6EA5">
        <w:rPr>
          <w:rFonts w:asciiTheme="minorHAnsi" w:hAnsiTheme="minorHAnsi" w:cstheme="minorHAnsi"/>
          <w:bCs/>
          <w:sz w:val="22"/>
        </w:rPr>
        <w:t xml:space="preserve"> </w:t>
      </w:r>
      <w:r w:rsidR="001B6EA5" w:rsidRPr="001B6EA5">
        <w:rPr>
          <w:rFonts w:asciiTheme="minorHAnsi" w:hAnsiTheme="minorHAnsi" w:cstheme="minorHAnsi"/>
          <w:bCs/>
          <w:sz w:val="22"/>
        </w:rPr>
        <w:t>(</w:t>
      </w:r>
      <w:r w:rsidR="001B6EA5" w:rsidRPr="001B6EA5">
        <w:rPr>
          <w:rFonts w:ascii="Segoe UI Symbol" w:hAnsi="Segoe UI Symbol" w:cs="Segoe UI Symbol"/>
          <w:bCs/>
          <w:sz w:val="22"/>
        </w:rPr>
        <w:t>✝</w:t>
      </w:r>
      <w:r w:rsidR="001B6EA5" w:rsidRPr="001B6EA5">
        <w:rPr>
          <w:rFonts w:asciiTheme="minorHAnsi" w:hAnsiTheme="minorHAnsi" w:cstheme="minorHAnsi"/>
          <w:bCs/>
          <w:sz w:val="22"/>
        </w:rPr>
        <w:t>)</w:t>
      </w:r>
      <w:r w:rsidR="004D6C86" w:rsidRPr="004D6C86">
        <w:rPr>
          <w:rFonts w:asciiTheme="minorHAnsi" w:hAnsiTheme="minorHAnsi" w:cstheme="minorHAnsi"/>
          <w:bCs/>
          <w:sz w:val="22"/>
        </w:rPr>
        <w:t xml:space="preserve">, Ute Kleinknecht und </w:t>
      </w:r>
      <w:r w:rsidR="00F77D19">
        <w:rPr>
          <w:rFonts w:asciiTheme="minorHAnsi" w:hAnsiTheme="minorHAnsi" w:cstheme="minorHAnsi"/>
          <w:bCs/>
          <w:sz w:val="22"/>
        </w:rPr>
        <w:t xml:space="preserve">Dr. </w:t>
      </w:r>
      <w:r w:rsidR="004D6C86" w:rsidRPr="004D6C86">
        <w:rPr>
          <w:rFonts w:asciiTheme="minorHAnsi" w:hAnsiTheme="minorHAnsi" w:cstheme="minorHAnsi"/>
          <w:bCs/>
          <w:sz w:val="22"/>
        </w:rPr>
        <w:t xml:space="preserve">Matthias Theis, Seminar für Ausbildung und Fortbildung der Lehrkräfte </w:t>
      </w:r>
      <w:r w:rsidR="00D671E1">
        <w:rPr>
          <w:rFonts w:asciiTheme="minorHAnsi" w:hAnsiTheme="minorHAnsi" w:cstheme="minorHAnsi"/>
          <w:bCs/>
          <w:sz w:val="22"/>
        </w:rPr>
        <w:br/>
      </w:r>
      <w:r w:rsidR="004D6C86" w:rsidRPr="004D6C86">
        <w:rPr>
          <w:rFonts w:asciiTheme="minorHAnsi" w:hAnsiTheme="minorHAnsi" w:cstheme="minorHAnsi"/>
          <w:bCs/>
          <w:sz w:val="22"/>
        </w:rPr>
        <w:t>Stuttgart - Abteilung Gymnasium</w:t>
      </w:r>
      <w:r w:rsidR="004D6C86">
        <w:rPr>
          <w:rFonts w:ascii="Helvetica" w:hAnsi="Helvetica" w:cs="Helvetica"/>
        </w:rPr>
        <w:t xml:space="preserve"> </w:t>
      </w:r>
      <w:r w:rsidRPr="00866B6C">
        <w:rPr>
          <w:rFonts w:asciiTheme="minorHAnsi" w:hAnsiTheme="minorHAnsi" w:cstheme="minorHAnsi"/>
          <w:bCs/>
          <w:sz w:val="22"/>
        </w:rPr>
        <w:t xml:space="preserve">entwickelt, um den Unterricht in den Kursen </w:t>
      </w:r>
      <w:r w:rsidR="00917003">
        <w:rPr>
          <w:rFonts w:asciiTheme="minorHAnsi" w:hAnsiTheme="minorHAnsi" w:cstheme="minorHAnsi"/>
          <w:bCs/>
          <w:sz w:val="22"/>
        </w:rPr>
        <w:t xml:space="preserve">des Programms </w:t>
      </w:r>
      <w:r w:rsidR="00D671E1">
        <w:rPr>
          <w:rFonts w:asciiTheme="minorHAnsi" w:hAnsiTheme="minorHAnsi" w:cstheme="minorHAnsi"/>
          <w:bCs/>
          <w:sz w:val="22"/>
        </w:rPr>
        <w:br/>
      </w:r>
      <w:r w:rsidR="00917003">
        <w:rPr>
          <w:rFonts w:asciiTheme="minorHAnsi" w:hAnsiTheme="minorHAnsi" w:cstheme="minorHAnsi"/>
          <w:bCs/>
          <w:sz w:val="22"/>
        </w:rPr>
        <w:t xml:space="preserve">„Mkid – Mathe kann ich doch!“ </w:t>
      </w:r>
      <w:r w:rsidRPr="00866B6C">
        <w:rPr>
          <w:rFonts w:asciiTheme="minorHAnsi" w:hAnsiTheme="minorHAnsi" w:cstheme="minorHAnsi"/>
          <w:bCs/>
          <w:sz w:val="22"/>
        </w:rPr>
        <w:t xml:space="preserve">zu unterstützen. Sie können selbstverständlich auch in anderen Zusammenhängen verwendet werden. Wir möchten aber eindringlich darauf hinweisen, dass sie nicht an Schulen im Unterricht eingesetzt werden sollen, an denen Mkid-Kurse durchgeführt werden. Es wäre kontraproduktiv, wenn </w:t>
      </w:r>
      <w:r w:rsidR="00917003">
        <w:rPr>
          <w:rFonts w:asciiTheme="minorHAnsi" w:hAnsiTheme="minorHAnsi" w:cstheme="minorHAnsi"/>
          <w:bCs/>
          <w:sz w:val="22"/>
        </w:rPr>
        <w:t>die teilnehmenden Schülerinnen und Schüler</w:t>
      </w:r>
      <w:r w:rsidRPr="00866B6C">
        <w:rPr>
          <w:rFonts w:asciiTheme="minorHAnsi" w:hAnsiTheme="minorHAnsi" w:cstheme="minorHAnsi"/>
          <w:bCs/>
          <w:sz w:val="22"/>
        </w:rPr>
        <w:t xml:space="preserve"> die Materialien schon aus dem Unterricht kennen würde</w:t>
      </w:r>
      <w:r w:rsidR="00917003">
        <w:rPr>
          <w:rFonts w:asciiTheme="minorHAnsi" w:hAnsiTheme="minorHAnsi" w:cstheme="minorHAnsi"/>
          <w:bCs/>
          <w:sz w:val="22"/>
        </w:rPr>
        <w:t>n</w:t>
      </w:r>
      <w:r w:rsidRPr="00866B6C">
        <w:rPr>
          <w:rFonts w:asciiTheme="minorHAnsi" w:hAnsiTheme="minorHAnsi" w:cstheme="minorHAnsi"/>
          <w:bCs/>
          <w:sz w:val="22"/>
        </w:rPr>
        <w:t>.</w:t>
      </w:r>
    </w:p>
    <w:p w14:paraId="60C12CA2" w14:textId="77777777" w:rsidR="00097832" w:rsidRPr="00866B6C" w:rsidRDefault="00097832" w:rsidP="00D54EFA">
      <w:pPr>
        <w:rPr>
          <w:rFonts w:asciiTheme="minorHAnsi" w:hAnsiTheme="minorHAnsi" w:cstheme="minorHAnsi"/>
          <w:bCs/>
          <w:sz w:val="22"/>
        </w:rPr>
      </w:pPr>
    </w:p>
    <w:p w14:paraId="76C8A3E1" w14:textId="2EB72459" w:rsidR="00D54EFA" w:rsidRPr="00866B6C" w:rsidRDefault="00D54EFA" w:rsidP="00D54EFA">
      <w:pPr>
        <w:rPr>
          <w:rFonts w:asciiTheme="minorHAnsi" w:hAnsiTheme="minorHAnsi" w:cstheme="minorHAnsi"/>
          <w:bCs/>
          <w:sz w:val="22"/>
        </w:rPr>
      </w:pPr>
      <w:r w:rsidRPr="00866B6C">
        <w:rPr>
          <w:rFonts w:asciiTheme="minorHAnsi" w:hAnsiTheme="minorHAnsi" w:cstheme="minorHAnsi"/>
          <w:bCs/>
          <w:sz w:val="22"/>
        </w:rPr>
        <w:t>Im Gegensatz zu „normalen“ Unterrichtsmaterialien sind die Inhalte nur Vehik</w:t>
      </w:r>
      <w:r w:rsidR="0090083C" w:rsidRPr="00866B6C">
        <w:rPr>
          <w:rFonts w:asciiTheme="minorHAnsi" w:hAnsiTheme="minorHAnsi" w:cstheme="minorHAnsi"/>
          <w:bCs/>
          <w:sz w:val="22"/>
        </w:rPr>
        <w:t xml:space="preserve">el zur Veränderung von Einstellungen. Deshalb ist das übergeordnete Ziel immer das Kompetenzerleben der Lernenden und nicht die mathematische Perfektion bzw. die inhaltliche Vollständigkeit. Misserfolge und Unverständnis des Vorgehens würden den Zielen des Programms entgegenstehen. Es gilt der Grundsatz </w:t>
      </w:r>
      <w:r w:rsidR="00E30A3F" w:rsidRPr="00866B6C">
        <w:rPr>
          <w:rFonts w:asciiTheme="minorHAnsi" w:hAnsiTheme="minorHAnsi" w:cstheme="minorHAnsi"/>
          <w:bCs/>
          <w:sz w:val="22"/>
        </w:rPr>
        <w:t>„W</w:t>
      </w:r>
      <w:r w:rsidR="0090083C" w:rsidRPr="00866B6C">
        <w:rPr>
          <w:rFonts w:asciiTheme="minorHAnsi" w:hAnsiTheme="minorHAnsi" w:cstheme="minorHAnsi"/>
          <w:bCs/>
          <w:sz w:val="22"/>
        </w:rPr>
        <w:t>eniger ist manchmal mehr</w:t>
      </w:r>
      <w:r w:rsidR="00E30A3F" w:rsidRPr="00866B6C">
        <w:rPr>
          <w:rFonts w:asciiTheme="minorHAnsi" w:hAnsiTheme="minorHAnsi" w:cstheme="minorHAnsi"/>
          <w:bCs/>
          <w:sz w:val="22"/>
        </w:rPr>
        <w:t>“</w:t>
      </w:r>
      <w:r w:rsidR="0090083C" w:rsidRPr="00866B6C">
        <w:rPr>
          <w:rFonts w:asciiTheme="minorHAnsi" w:hAnsiTheme="minorHAnsi" w:cstheme="minorHAnsi"/>
          <w:bCs/>
          <w:sz w:val="22"/>
        </w:rPr>
        <w:t>.</w:t>
      </w:r>
      <w:r w:rsidR="00E30A3F" w:rsidRPr="00866B6C">
        <w:rPr>
          <w:rFonts w:asciiTheme="minorHAnsi" w:hAnsiTheme="minorHAnsi" w:cstheme="minorHAnsi"/>
          <w:bCs/>
          <w:sz w:val="22"/>
        </w:rPr>
        <w:t xml:space="preserve"> Wenn also </w:t>
      </w:r>
      <w:r w:rsidR="00207EA0">
        <w:rPr>
          <w:rFonts w:asciiTheme="minorHAnsi" w:hAnsiTheme="minorHAnsi" w:cstheme="minorHAnsi"/>
          <w:bCs/>
          <w:sz w:val="22"/>
        </w:rPr>
        <w:t xml:space="preserve">beispielsweise </w:t>
      </w:r>
      <w:r w:rsidR="00E30A3F" w:rsidRPr="00866B6C">
        <w:rPr>
          <w:rFonts w:asciiTheme="minorHAnsi" w:hAnsiTheme="minorHAnsi" w:cstheme="minorHAnsi"/>
          <w:bCs/>
          <w:sz w:val="22"/>
        </w:rPr>
        <w:t>alle Würfelnetze gesucht sind, dann kann es situationsbedingt sinnvoll sein, mit einigen Würfelnetzen zufrieden zu sein und die Vollständigkeit nicht weiter zu thematisieren.</w:t>
      </w:r>
    </w:p>
    <w:p w14:paraId="66DE5DB1" w14:textId="77777777" w:rsidR="00097832" w:rsidRPr="00866B6C" w:rsidRDefault="00097832" w:rsidP="00D54EFA">
      <w:pPr>
        <w:rPr>
          <w:rFonts w:asciiTheme="minorHAnsi" w:hAnsiTheme="minorHAnsi" w:cstheme="minorHAnsi"/>
          <w:bCs/>
          <w:sz w:val="22"/>
        </w:rPr>
      </w:pPr>
    </w:p>
    <w:p w14:paraId="1A57D0BE" w14:textId="358A784E" w:rsidR="00E30A3F" w:rsidRPr="00866B6C" w:rsidRDefault="00E30A3F" w:rsidP="00D54EFA">
      <w:pPr>
        <w:rPr>
          <w:rFonts w:asciiTheme="minorHAnsi" w:hAnsiTheme="minorHAnsi" w:cstheme="minorHAnsi"/>
          <w:bCs/>
          <w:sz w:val="22"/>
        </w:rPr>
      </w:pPr>
      <w:r w:rsidRPr="00866B6C">
        <w:rPr>
          <w:rFonts w:asciiTheme="minorHAnsi" w:hAnsiTheme="minorHAnsi" w:cstheme="minorHAnsi"/>
          <w:bCs/>
          <w:sz w:val="22"/>
        </w:rPr>
        <w:t>Das Programm Mkid richtet sich an Schülerinnen und Schüler</w:t>
      </w:r>
      <w:r w:rsidR="00866B6C">
        <w:rPr>
          <w:rFonts w:asciiTheme="minorHAnsi" w:hAnsiTheme="minorHAnsi" w:cstheme="minorHAnsi"/>
          <w:bCs/>
          <w:sz w:val="22"/>
        </w:rPr>
        <w:t xml:space="preserve"> des mittleren Leistungssegments</w:t>
      </w:r>
      <w:r w:rsidRPr="00866B6C">
        <w:rPr>
          <w:rFonts w:asciiTheme="minorHAnsi" w:hAnsiTheme="minorHAnsi" w:cstheme="minorHAnsi"/>
          <w:bCs/>
          <w:sz w:val="22"/>
        </w:rPr>
        <w:t xml:space="preserve"> der Klassen 6 und 7</w:t>
      </w:r>
      <w:r w:rsidR="00097832" w:rsidRPr="00866B6C">
        <w:rPr>
          <w:rFonts w:asciiTheme="minorHAnsi" w:hAnsiTheme="minorHAnsi" w:cstheme="minorHAnsi"/>
          <w:bCs/>
          <w:sz w:val="22"/>
        </w:rPr>
        <w:t>. Insofern handelt es sich um je ein Materialienpaket für diese beiden Klassenstufen. Neben Mathematik-Themen enthalten die Pakete auch Materialien zum Programmieren und zur Physik. Insofern kann man Mkid auch als „MINT kann ich doch“ interpretieren. Wir haben uns auf diese beiden Klassenstufen konzentriert, weil aus Erfahrung dort die meisten Schülerinnen und Schüler für die Mathematik verloren gehen.</w:t>
      </w:r>
    </w:p>
    <w:p w14:paraId="6D7D22AA" w14:textId="77777777" w:rsidR="00097832" w:rsidRPr="00866B6C" w:rsidRDefault="00097832" w:rsidP="00D54EFA">
      <w:pPr>
        <w:rPr>
          <w:rFonts w:asciiTheme="minorHAnsi" w:hAnsiTheme="minorHAnsi" w:cstheme="minorHAnsi"/>
          <w:bCs/>
          <w:sz w:val="22"/>
        </w:rPr>
      </w:pPr>
    </w:p>
    <w:p w14:paraId="7E9E72A5" w14:textId="093B1747" w:rsidR="0090083C" w:rsidRPr="00866B6C" w:rsidRDefault="0090083C" w:rsidP="00D54EFA">
      <w:pPr>
        <w:rPr>
          <w:rFonts w:asciiTheme="minorHAnsi" w:hAnsiTheme="minorHAnsi" w:cstheme="minorHAnsi"/>
          <w:bCs/>
          <w:sz w:val="22"/>
        </w:rPr>
      </w:pPr>
      <w:r w:rsidRPr="00866B6C">
        <w:rPr>
          <w:rFonts w:asciiTheme="minorHAnsi" w:hAnsiTheme="minorHAnsi" w:cstheme="minorHAnsi"/>
          <w:bCs/>
          <w:sz w:val="22"/>
        </w:rPr>
        <w:t xml:space="preserve">Die Materialien bestehen in der Regel aus einem Arbeitsblatt, den zugehörigen Lösungen, didaktischen Kommentaren und einem möglichen Unterrichtsverlauf. Sie sind also sehr detailliert ausgearbeitet. Trotzdem muss die Lehrkraft individuell auf die </w:t>
      </w:r>
      <w:r w:rsidR="00E30A3F" w:rsidRPr="00866B6C">
        <w:rPr>
          <w:rFonts w:asciiTheme="minorHAnsi" w:hAnsiTheme="minorHAnsi" w:cstheme="minorHAnsi"/>
          <w:bCs/>
          <w:sz w:val="22"/>
        </w:rPr>
        <w:t>j</w:t>
      </w:r>
      <w:r w:rsidRPr="00866B6C">
        <w:rPr>
          <w:rFonts w:asciiTheme="minorHAnsi" w:hAnsiTheme="minorHAnsi" w:cstheme="minorHAnsi"/>
          <w:bCs/>
          <w:sz w:val="22"/>
        </w:rPr>
        <w:t>eweilige Lerngruppe reagieren und das Vorgehen entsprechend anpassen. Sie sind für eine Unterrichtstunde zwischen 45 Min</w:t>
      </w:r>
      <w:r w:rsidR="00043579">
        <w:rPr>
          <w:rFonts w:asciiTheme="minorHAnsi" w:hAnsiTheme="minorHAnsi" w:cstheme="minorHAnsi"/>
          <w:bCs/>
          <w:sz w:val="22"/>
        </w:rPr>
        <w:t>uten</w:t>
      </w:r>
      <w:r w:rsidRPr="00866B6C">
        <w:rPr>
          <w:rFonts w:asciiTheme="minorHAnsi" w:hAnsiTheme="minorHAnsi" w:cstheme="minorHAnsi"/>
          <w:bCs/>
          <w:sz w:val="22"/>
        </w:rPr>
        <w:t xml:space="preserve"> und 90 Min</w:t>
      </w:r>
      <w:r w:rsidR="00043579">
        <w:rPr>
          <w:rFonts w:asciiTheme="minorHAnsi" w:hAnsiTheme="minorHAnsi" w:cstheme="minorHAnsi"/>
          <w:bCs/>
          <w:sz w:val="22"/>
        </w:rPr>
        <w:t>uten</w:t>
      </w:r>
      <w:r w:rsidRPr="00866B6C">
        <w:rPr>
          <w:rFonts w:asciiTheme="minorHAnsi" w:hAnsiTheme="minorHAnsi" w:cstheme="minorHAnsi"/>
          <w:bCs/>
          <w:sz w:val="22"/>
        </w:rPr>
        <w:t xml:space="preserve"> gedacht</w:t>
      </w:r>
      <w:r w:rsidR="00F33449">
        <w:rPr>
          <w:rFonts w:asciiTheme="minorHAnsi" w:hAnsiTheme="minorHAnsi" w:cstheme="minorHAnsi"/>
          <w:bCs/>
          <w:sz w:val="22"/>
        </w:rPr>
        <w:t xml:space="preserve"> und</w:t>
      </w:r>
      <w:r w:rsidR="00917003">
        <w:rPr>
          <w:rFonts w:asciiTheme="minorHAnsi" w:hAnsiTheme="minorHAnsi" w:cstheme="minorHAnsi"/>
          <w:bCs/>
          <w:sz w:val="22"/>
        </w:rPr>
        <w:t xml:space="preserve"> </w:t>
      </w:r>
      <w:r w:rsidRPr="00866B6C">
        <w:rPr>
          <w:rFonts w:asciiTheme="minorHAnsi" w:hAnsiTheme="minorHAnsi" w:cstheme="minorHAnsi"/>
          <w:bCs/>
          <w:sz w:val="22"/>
        </w:rPr>
        <w:t xml:space="preserve">durch Kürzungen </w:t>
      </w:r>
      <w:r w:rsidR="00F33449">
        <w:rPr>
          <w:rFonts w:asciiTheme="minorHAnsi" w:hAnsiTheme="minorHAnsi" w:cstheme="minorHAnsi"/>
          <w:bCs/>
          <w:sz w:val="22"/>
        </w:rPr>
        <w:t>bzw.</w:t>
      </w:r>
      <w:r w:rsidR="00F33449" w:rsidRPr="00866B6C">
        <w:rPr>
          <w:rFonts w:asciiTheme="minorHAnsi" w:hAnsiTheme="minorHAnsi" w:cstheme="minorHAnsi"/>
          <w:bCs/>
          <w:sz w:val="22"/>
        </w:rPr>
        <w:t xml:space="preserve"> </w:t>
      </w:r>
      <w:r w:rsidRPr="00866B6C">
        <w:rPr>
          <w:rFonts w:asciiTheme="minorHAnsi" w:hAnsiTheme="minorHAnsi" w:cstheme="minorHAnsi"/>
          <w:bCs/>
          <w:sz w:val="22"/>
        </w:rPr>
        <w:t>Erweiterungen passend gestaltbar.</w:t>
      </w:r>
    </w:p>
    <w:p w14:paraId="23FF8ED2" w14:textId="77777777" w:rsidR="00097832" w:rsidRPr="00866B6C" w:rsidRDefault="00097832" w:rsidP="00D54EFA">
      <w:pPr>
        <w:rPr>
          <w:rFonts w:asciiTheme="minorHAnsi" w:hAnsiTheme="minorHAnsi" w:cstheme="minorHAnsi"/>
          <w:bCs/>
          <w:sz w:val="22"/>
        </w:rPr>
      </w:pPr>
    </w:p>
    <w:p w14:paraId="6CEDDABF" w14:textId="3C1725CC" w:rsidR="0090083C" w:rsidRDefault="0090083C" w:rsidP="00D54EFA">
      <w:pPr>
        <w:rPr>
          <w:rFonts w:asciiTheme="minorHAnsi" w:hAnsiTheme="minorHAnsi" w:cstheme="minorHAnsi"/>
          <w:bCs/>
          <w:sz w:val="22"/>
        </w:rPr>
      </w:pPr>
      <w:r w:rsidRPr="00043579">
        <w:rPr>
          <w:rFonts w:asciiTheme="minorHAnsi" w:hAnsiTheme="minorHAnsi" w:cstheme="minorHAnsi"/>
          <w:bCs/>
          <w:sz w:val="22"/>
        </w:rPr>
        <w:t xml:space="preserve">Das </w:t>
      </w:r>
      <w:r w:rsidR="0000684C" w:rsidRPr="00043579">
        <w:rPr>
          <w:rFonts w:asciiTheme="minorHAnsi" w:hAnsiTheme="minorHAnsi" w:cstheme="minorHAnsi"/>
          <w:bCs/>
          <w:sz w:val="22"/>
        </w:rPr>
        <w:t xml:space="preserve">Urheberrecht </w:t>
      </w:r>
      <w:r w:rsidRPr="00043579">
        <w:rPr>
          <w:rFonts w:asciiTheme="minorHAnsi" w:hAnsiTheme="minorHAnsi" w:cstheme="minorHAnsi"/>
          <w:bCs/>
          <w:sz w:val="22"/>
        </w:rPr>
        <w:t xml:space="preserve">der Materialien liegt bei den </w:t>
      </w:r>
      <w:r w:rsidR="008209FD">
        <w:rPr>
          <w:rFonts w:asciiTheme="minorHAnsi" w:hAnsiTheme="minorHAnsi" w:cstheme="minorHAnsi"/>
          <w:bCs/>
          <w:sz w:val="22"/>
        </w:rPr>
        <w:t xml:space="preserve">Autorinnen und </w:t>
      </w:r>
      <w:r w:rsidRPr="00043579">
        <w:rPr>
          <w:rFonts w:asciiTheme="minorHAnsi" w:hAnsiTheme="minorHAnsi" w:cstheme="minorHAnsi"/>
          <w:bCs/>
          <w:sz w:val="22"/>
        </w:rPr>
        <w:t>Autoren. Die Materialien dürfen ohne Einschränkung im Unterricht verwendet werden und dazu auch beliebig verändert werden. Eine kommerzielle Nutzung ist hingegen ausgeschlossen</w:t>
      </w:r>
      <w:r w:rsidR="00174E90" w:rsidRPr="00043579">
        <w:rPr>
          <w:rFonts w:asciiTheme="minorHAnsi" w:hAnsiTheme="minorHAnsi" w:cstheme="minorHAnsi"/>
          <w:bCs/>
          <w:sz w:val="22"/>
        </w:rPr>
        <w:t>.</w:t>
      </w:r>
    </w:p>
    <w:p w14:paraId="70BC5FAB" w14:textId="77777777" w:rsidR="00043579" w:rsidRPr="00866B6C" w:rsidRDefault="00043579" w:rsidP="00D54EFA">
      <w:pPr>
        <w:rPr>
          <w:rFonts w:asciiTheme="minorHAnsi" w:hAnsiTheme="minorHAnsi" w:cstheme="minorHAnsi"/>
          <w:bCs/>
          <w:sz w:val="22"/>
        </w:rPr>
      </w:pPr>
    </w:p>
    <w:p w14:paraId="6ACFDB96" w14:textId="06848FC6" w:rsidR="00174E90" w:rsidRPr="00866B6C" w:rsidRDefault="00174E90" w:rsidP="00D54EFA">
      <w:pPr>
        <w:rPr>
          <w:rFonts w:asciiTheme="minorHAnsi" w:hAnsiTheme="minorHAnsi" w:cstheme="minorHAnsi"/>
          <w:bCs/>
          <w:sz w:val="22"/>
        </w:rPr>
      </w:pPr>
      <w:r w:rsidRPr="00866B6C">
        <w:rPr>
          <w:rFonts w:asciiTheme="minorHAnsi" w:hAnsiTheme="minorHAnsi" w:cstheme="minorHAnsi"/>
          <w:bCs/>
          <w:sz w:val="22"/>
        </w:rPr>
        <w:t>Im Folgenden wird der pädagogisch</w:t>
      </w:r>
      <w:r w:rsidR="00917003">
        <w:rPr>
          <w:rFonts w:asciiTheme="minorHAnsi" w:hAnsiTheme="minorHAnsi" w:cstheme="minorHAnsi"/>
          <w:bCs/>
          <w:sz w:val="22"/>
        </w:rPr>
        <w:t>-</w:t>
      </w:r>
      <w:r w:rsidRPr="00866B6C">
        <w:rPr>
          <w:rFonts w:asciiTheme="minorHAnsi" w:hAnsiTheme="minorHAnsi" w:cstheme="minorHAnsi"/>
          <w:bCs/>
          <w:sz w:val="22"/>
        </w:rPr>
        <w:t>didaktische Hintergrund des Programms beschrieben. Er dient dazu, die Materialien richtig einzuordnen.</w:t>
      </w:r>
    </w:p>
    <w:p w14:paraId="66B3D053" w14:textId="77777777" w:rsidR="00D54EFA" w:rsidRPr="00866B6C" w:rsidRDefault="00D54EFA" w:rsidP="00D54EFA">
      <w:pPr>
        <w:rPr>
          <w:rFonts w:asciiTheme="minorHAnsi" w:hAnsiTheme="minorHAnsi" w:cstheme="minorHAnsi"/>
          <w:b/>
          <w:sz w:val="22"/>
        </w:rPr>
      </w:pPr>
    </w:p>
    <w:p w14:paraId="60B62885" w14:textId="77777777" w:rsidR="00E30A3F" w:rsidRPr="00866B6C" w:rsidRDefault="00E30A3F">
      <w:pPr>
        <w:spacing w:line="276" w:lineRule="auto"/>
        <w:rPr>
          <w:rFonts w:asciiTheme="minorHAnsi" w:hAnsiTheme="minorHAnsi" w:cstheme="minorHAnsi"/>
          <w:b/>
          <w:sz w:val="22"/>
        </w:rPr>
      </w:pPr>
      <w:r w:rsidRPr="00866B6C">
        <w:rPr>
          <w:rFonts w:asciiTheme="minorHAnsi" w:hAnsiTheme="minorHAnsi" w:cstheme="minorHAnsi"/>
          <w:b/>
          <w:sz w:val="22"/>
        </w:rPr>
        <w:br w:type="page"/>
      </w:r>
    </w:p>
    <w:p w14:paraId="602E4248" w14:textId="46DE7EE0" w:rsidR="00D54EFA" w:rsidRPr="00866B6C" w:rsidRDefault="00D54EFA" w:rsidP="00D54EFA">
      <w:pPr>
        <w:rPr>
          <w:rFonts w:asciiTheme="minorHAnsi" w:hAnsiTheme="minorHAnsi" w:cstheme="minorHAnsi"/>
          <w:b/>
          <w:sz w:val="22"/>
        </w:rPr>
      </w:pPr>
      <w:r w:rsidRPr="00866B6C">
        <w:rPr>
          <w:rFonts w:asciiTheme="minorHAnsi" w:hAnsiTheme="minorHAnsi" w:cstheme="minorHAnsi"/>
          <w:b/>
          <w:sz w:val="22"/>
        </w:rPr>
        <w:lastRenderedPageBreak/>
        <w:t>2. Das Programm „Mkid - Mathe kann ich doch!“</w:t>
      </w:r>
    </w:p>
    <w:p w14:paraId="69D1D08F" w14:textId="77777777" w:rsidR="00D90C1F" w:rsidRDefault="00D90C1F" w:rsidP="0044650F">
      <w:pPr>
        <w:rPr>
          <w:rFonts w:asciiTheme="minorHAnsi" w:hAnsiTheme="minorHAnsi" w:cstheme="minorHAnsi"/>
          <w:sz w:val="22"/>
        </w:rPr>
      </w:pPr>
    </w:p>
    <w:p w14:paraId="593ACBD7" w14:textId="5581A633" w:rsidR="00364ED0" w:rsidRPr="00866B6C" w:rsidRDefault="007641A2" w:rsidP="0044650F">
      <w:pPr>
        <w:rPr>
          <w:rFonts w:asciiTheme="minorHAnsi" w:hAnsiTheme="minorHAnsi" w:cstheme="minorHAnsi"/>
          <w:sz w:val="22"/>
        </w:rPr>
      </w:pPr>
      <w:r w:rsidRPr="00866B6C">
        <w:rPr>
          <w:rFonts w:asciiTheme="minorHAnsi" w:hAnsiTheme="minorHAnsi" w:cstheme="minorHAnsi"/>
          <w:sz w:val="22"/>
        </w:rPr>
        <w:t xml:space="preserve"> </w:t>
      </w:r>
      <w:r w:rsidR="00C87F57" w:rsidRPr="00866B6C">
        <w:rPr>
          <w:rFonts w:asciiTheme="minorHAnsi" w:hAnsiTheme="minorHAnsi" w:cstheme="minorHAnsi"/>
          <w:sz w:val="22"/>
        </w:rPr>
        <w:t>„</w:t>
      </w:r>
      <w:r w:rsidR="00364ED0" w:rsidRPr="00866B6C">
        <w:rPr>
          <w:rFonts w:asciiTheme="minorHAnsi" w:hAnsiTheme="minorHAnsi" w:cstheme="minorHAnsi"/>
          <w:sz w:val="22"/>
        </w:rPr>
        <w:t>Das brauchen Sie mir gar nicht zu erklären, ich verstehe das sowieso nicht." Wie oft hören Mathematik-Lehrkräfte diesen Satz in ihrem Unterricht! Eltern verzweifeln, weil ihre Kinder je</w:t>
      </w:r>
      <w:r w:rsidR="00430D78" w:rsidRPr="00866B6C">
        <w:rPr>
          <w:rFonts w:asciiTheme="minorHAnsi" w:hAnsiTheme="minorHAnsi" w:cstheme="minorHAnsi"/>
          <w:sz w:val="22"/>
        </w:rPr>
        <w:t>gliche</w:t>
      </w:r>
      <w:r w:rsidR="00364ED0" w:rsidRPr="00866B6C">
        <w:rPr>
          <w:rFonts w:asciiTheme="minorHAnsi" w:hAnsiTheme="minorHAnsi" w:cstheme="minorHAnsi"/>
          <w:sz w:val="22"/>
        </w:rPr>
        <w:t xml:space="preserve"> Art von Hilfe </w:t>
      </w:r>
      <w:r w:rsidR="006F4E2F" w:rsidRPr="00866B6C">
        <w:rPr>
          <w:rFonts w:asciiTheme="minorHAnsi" w:hAnsiTheme="minorHAnsi" w:cstheme="minorHAnsi"/>
          <w:sz w:val="22"/>
        </w:rPr>
        <w:t>ablehnen</w:t>
      </w:r>
      <w:r w:rsidR="00364ED0" w:rsidRPr="00866B6C">
        <w:rPr>
          <w:rFonts w:asciiTheme="minorHAnsi" w:hAnsiTheme="minorHAnsi" w:cstheme="minorHAnsi"/>
          <w:sz w:val="22"/>
        </w:rPr>
        <w:t xml:space="preserve">. Was steckt dahinter? </w:t>
      </w:r>
    </w:p>
    <w:p w14:paraId="3FAAD717" w14:textId="77777777" w:rsidR="00364ED0" w:rsidRPr="00866B6C" w:rsidRDefault="00364ED0" w:rsidP="0044650F">
      <w:pPr>
        <w:rPr>
          <w:rFonts w:asciiTheme="minorHAnsi" w:hAnsiTheme="minorHAnsi" w:cstheme="minorHAnsi"/>
          <w:sz w:val="22"/>
        </w:rPr>
      </w:pPr>
    </w:p>
    <w:p w14:paraId="180A5AFC" w14:textId="77777777" w:rsidR="00364ED0" w:rsidRPr="00866B6C" w:rsidRDefault="00364ED0" w:rsidP="0044650F">
      <w:pPr>
        <w:rPr>
          <w:rFonts w:asciiTheme="minorHAnsi" w:hAnsiTheme="minorHAnsi" w:cstheme="minorHAnsi"/>
          <w:sz w:val="22"/>
        </w:rPr>
      </w:pPr>
      <w:r w:rsidRPr="00866B6C">
        <w:rPr>
          <w:rFonts w:asciiTheme="minorHAnsi" w:hAnsiTheme="minorHAnsi" w:cstheme="minorHAnsi"/>
          <w:sz w:val="22"/>
        </w:rPr>
        <w:t>Fragt man Schülerinnen und Schüler</w:t>
      </w:r>
      <w:r w:rsidR="00430D78" w:rsidRPr="00866B6C">
        <w:rPr>
          <w:rFonts w:asciiTheme="minorHAnsi" w:hAnsiTheme="minorHAnsi" w:cstheme="minorHAnsi"/>
          <w:sz w:val="22"/>
        </w:rPr>
        <w:t>,</w:t>
      </w:r>
      <w:r w:rsidRPr="00866B6C">
        <w:rPr>
          <w:rFonts w:asciiTheme="minorHAnsi" w:hAnsiTheme="minorHAnsi" w:cstheme="minorHAnsi"/>
          <w:sz w:val="22"/>
        </w:rPr>
        <w:t xml:space="preserve"> in welchen Fächern es die gerechtesten Noten gibt, dann liegt Mathematik neben Chemie und Physik auf den vorderen Plätzen. Das ist nicht weiter verwunderlich, weil die Ergebnisse von Mathematikaufgaben besonders objektiv bewertet werden können. Da gibt es in der Regel keine Diskussionen. Im Unterrichtsgespräch zeigt sich in diesen Fächern auch sehr schnell, ob man den Inhalt verstanden hat. </w:t>
      </w:r>
    </w:p>
    <w:p w14:paraId="60512FEA" w14:textId="77777777" w:rsidR="00364ED0" w:rsidRPr="00866B6C" w:rsidRDefault="00364ED0" w:rsidP="0044650F">
      <w:pPr>
        <w:rPr>
          <w:rFonts w:asciiTheme="minorHAnsi" w:hAnsiTheme="minorHAnsi" w:cstheme="minorHAnsi"/>
          <w:sz w:val="22"/>
        </w:rPr>
      </w:pPr>
    </w:p>
    <w:p w14:paraId="25A810F5" w14:textId="77777777" w:rsidR="00364ED0" w:rsidRPr="00866B6C" w:rsidRDefault="00364ED0" w:rsidP="0044650F">
      <w:pPr>
        <w:rPr>
          <w:rFonts w:asciiTheme="minorHAnsi" w:hAnsiTheme="minorHAnsi" w:cstheme="minorHAnsi"/>
          <w:sz w:val="22"/>
        </w:rPr>
      </w:pPr>
      <w:r w:rsidRPr="00866B6C">
        <w:rPr>
          <w:rFonts w:asciiTheme="minorHAnsi" w:hAnsiTheme="minorHAnsi" w:cstheme="minorHAnsi"/>
          <w:sz w:val="22"/>
        </w:rPr>
        <w:t xml:space="preserve">In der Pubertät hinterfragen junge Menschen ihre Fähigkeiten, ihr Aussehen, sich selbst. Hinzu kommt, dass die Entwicklung kognitiver Fähigkeiten unterschiedlich schnell verläuft. Im Unterricht der Klasse 6, </w:t>
      </w:r>
      <w:r w:rsidR="008C25E1" w:rsidRPr="00866B6C">
        <w:rPr>
          <w:rFonts w:asciiTheme="minorHAnsi" w:hAnsiTheme="minorHAnsi" w:cstheme="minorHAnsi"/>
          <w:sz w:val="22"/>
        </w:rPr>
        <w:t>die</w:t>
      </w:r>
      <w:r w:rsidRPr="00866B6C">
        <w:rPr>
          <w:rFonts w:asciiTheme="minorHAnsi" w:hAnsiTheme="minorHAnsi" w:cstheme="minorHAnsi"/>
          <w:sz w:val="22"/>
        </w:rPr>
        <w:t xml:space="preserve"> gewöhnlich </w:t>
      </w:r>
      <w:r w:rsidR="008C25E1" w:rsidRPr="00866B6C">
        <w:rPr>
          <w:rFonts w:asciiTheme="minorHAnsi" w:hAnsiTheme="minorHAnsi" w:cstheme="minorHAnsi"/>
          <w:sz w:val="22"/>
        </w:rPr>
        <w:t>mit dem Beginn der</w:t>
      </w:r>
      <w:r w:rsidRPr="00866B6C">
        <w:rPr>
          <w:rFonts w:asciiTheme="minorHAnsi" w:hAnsiTheme="minorHAnsi" w:cstheme="minorHAnsi"/>
          <w:sz w:val="22"/>
        </w:rPr>
        <w:t xml:space="preserve"> Pubertät </w:t>
      </w:r>
      <w:r w:rsidR="008C25E1" w:rsidRPr="00866B6C">
        <w:rPr>
          <w:rFonts w:asciiTheme="minorHAnsi" w:hAnsiTheme="minorHAnsi" w:cstheme="minorHAnsi"/>
          <w:sz w:val="22"/>
        </w:rPr>
        <w:t>zusammenfällt</w:t>
      </w:r>
      <w:r w:rsidRPr="00866B6C">
        <w:rPr>
          <w:rFonts w:asciiTheme="minorHAnsi" w:hAnsiTheme="minorHAnsi" w:cstheme="minorHAnsi"/>
          <w:sz w:val="22"/>
        </w:rPr>
        <w:t xml:space="preserve">, wird wenig Rücksicht darauf genommen, wie weit das Abstraktionsvermögen der Schülerinnen und Schüler entwickelt ist. </w:t>
      </w:r>
      <w:r w:rsidR="00A75ED2" w:rsidRPr="00866B6C">
        <w:rPr>
          <w:rFonts w:asciiTheme="minorHAnsi" w:hAnsiTheme="minorHAnsi" w:cstheme="minorHAnsi"/>
          <w:sz w:val="22"/>
        </w:rPr>
        <w:t xml:space="preserve">Deshalb haben </w:t>
      </w:r>
      <w:r w:rsidR="008C25E1" w:rsidRPr="00866B6C">
        <w:rPr>
          <w:rFonts w:asciiTheme="minorHAnsi" w:hAnsiTheme="minorHAnsi" w:cstheme="minorHAnsi"/>
          <w:sz w:val="22"/>
        </w:rPr>
        <w:t xml:space="preserve">diejenigen </w:t>
      </w:r>
      <w:r w:rsidR="00A75ED2" w:rsidRPr="00866B6C">
        <w:rPr>
          <w:rFonts w:asciiTheme="minorHAnsi" w:hAnsiTheme="minorHAnsi" w:cstheme="minorHAnsi"/>
          <w:sz w:val="22"/>
        </w:rPr>
        <w:t xml:space="preserve">Misserfolgserlebnisse, für die </w:t>
      </w:r>
      <w:r w:rsidR="008C25E1" w:rsidRPr="00866B6C">
        <w:rPr>
          <w:rFonts w:asciiTheme="minorHAnsi" w:hAnsiTheme="minorHAnsi" w:cstheme="minorHAnsi"/>
          <w:sz w:val="22"/>
        </w:rPr>
        <w:t xml:space="preserve">manche </w:t>
      </w:r>
      <w:r w:rsidR="00A75ED2" w:rsidRPr="00866B6C">
        <w:rPr>
          <w:rFonts w:asciiTheme="minorHAnsi" w:hAnsiTheme="minorHAnsi" w:cstheme="minorHAnsi"/>
          <w:sz w:val="22"/>
        </w:rPr>
        <w:t xml:space="preserve">Aufgaben zu früh im Hinblick auf ihre kognitive Entwicklung </w:t>
      </w:r>
      <w:r w:rsidR="00C87F57" w:rsidRPr="00866B6C">
        <w:rPr>
          <w:rFonts w:asciiTheme="minorHAnsi" w:hAnsiTheme="minorHAnsi" w:cstheme="minorHAnsi"/>
          <w:sz w:val="22"/>
        </w:rPr>
        <w:t>gestellt werden</w:t>
      </w:r>
      <w:r w:rsidR="00A75ED2" w:rsidRPr="00866B6C">
        <w:rPr>
          <w:rFonts w:asciiTheme="minorHAnsi" w:hAnsiTheme="minorHAnsi" w:cstheme="minorHAnsi"/>
          <w:sz w:val="22"/>
        </w:rPr>
        <w:t>. In Kombination mit der Einsicht, dass die Bewertung ihrer Leistung gerecht ist, kann nur logisch gefolgert werden, dass es an der eigenen Begabung liegt</w:t>
      </w:r>
      <w:r w:rsidR="006F4E2F" w:rsidRPr="00866B6C">
        <w:rPr>
          <w:rFonts w:asciiTheme="minorHAnsi" w:hAnsiTheme="minorHAnsi" w:cstheme="minorHAnsi"/>
          <w:sz w:val="22"/>
        </w:rPr>
        <w:t>: Mathe kann ich nicht!</w:t>
      </w:r>
    </w:p>
    <w:p w14:paraId="3B9F3E87" w14:textId="08B80BF7" w:rsidR="007641A2" w:rsidRPr="00866B6C" w:rsidRDefault="007641A2" w:rsidP="0044650F">
      <w:pPr>
        <w:rPr>
          <w:rFonts w:asciiTheme="minorHAnsi" w:hAnsiTheme="minorHAnsi" w:cstheme="minorHAnsi"/>
          <w:sz w:val="22"/>
        </w:rPr>
      </w:pPr>
    </w:p>
    <w:p w14:paraId="672E8B5F" w14:textId="48D406A8" w:rsidR="00A75ED2" w:rsidRPr="00DF0E4F" w:rsidRDefault="006F4E2F" w:rsidP="0044650F">
      <w:pPr>
        <w:rPr>
          <w:rFonts w:asciiTheme="minorHAnsi" w:hAnsiTheme="minorHAnsi" w:cstheme="minorHAnsi"/>
          <w:sz w:val="22"/>
        </w:rPr>
      </w:pPr>
      <w:r w:rsidRPr="00DF0E4F">
        <w:rPr>
          <w:rFonts w:asciiTheme="minorHAnsi" w:hAnsiTheme="minorHAnsi" w:cstheme="minorHAnsi"/>
          <w:sz w:val="22"/>
        </w:rPr>
        <w:t>Aufgrund der</w:t>
      </w:r>
      <w:r w:rsidR="00B92199" w:rsidRPr="00DF0E4F">
        <w:rPr>
          <w:rFonts w:asciiTheme="minorHAnsi" w:hAnsiTheme="minorHAnsi" w:cstheme="minorHAnsi"/>
          <w:sz w:val="22"/>
        </w:rPr>
        <w:t xml:space="preserve"> vermeintlich</w:t>
      </w:r>
      <w:r w:rsidRPr="00DF0E4F">
        <w:rPr>
          <w:rFonts w:asciiTheme="minorHAnsi" w:hAnsiTheme="minorHAnsi" w:cstheme="minorHAnsi"/>
          <w:sz w:val="22"/>
        </w:rPr>
        <w:t xml:space="preserve"> fehlenden Begabung</w:t>
      </w:r>
      <w:r w:rsidR="00552394" w:rsidRPr="00DF0E4F">
        <w:rPr>
          <w:rFonts w:asciiTheme="minorHAnsi" w:hAnsiTheme="minorHAnsi" w:cstheme="minorHAnsi"/>
          <w:sz w:val="22"/>
        </w:rPr>
        <w:t xml:space="preserve"> wenden sich Schülerinnen und Schüler </w:t>
      </w:r>
      <w:r w:rsidR="00A75ED2" w:rsidRPr="00DF0E4F">
        <w:rPr>
          <w:rFonts w:asciiTheme="minorHAnsi" w:hAnsiTheme="minorHAnsi" w:cstheme="minorHAnsi"/>
          <w:sz w:val="22"/>
        </w:rPr>
        <w:t>deshalb lieber anderen Fächern zu. Das hat fatale Folgen, weil die Mathematik ein Gedankengebäude ist, bei dem fehlende Bausteine das Gesamtwerk zum Einsturz bringen. Es genügen wenige Misserfolge</w:t>
      </w:r>
      <w:r w:rsidR="00633E31" w:rsidRPr="00DF0E4F">
        <w:rPr>
          <w:rFonts w:asciiTheme="minorHAnsi" w:hAnsiTheme="minorHAnsi" w:cstheme="minorHAnsi"/>
          <w:sz w:val="22"/>
        </w:rPr>
        <w:t>,</w:t>
      </w:r>
      <w:r w:rsidR="00A75ED2" w:rsidRPr="00DF0E4F">
        <w:rPr>
          <w:rFonts w:asciiTheme="minorHAnsi" w:hAnsiTheme="minorHAnsi" w:cstheme="minorHAnsi"/>
          <w:sz w:val="22"/>
        </w:rPr>
        <w:t xml:space="preserve"> um eine Abwärtsspirale in Gang zu setzen, die </w:t>
      </w:r>
      <w:r w:rsidR="008C25E1" w:rsidRPr="00DF0E4F">
        <w:rPr>
          <w:rFonts w:asciiTheme="minorHAnsi" w:hAnsiTheme="minorHAnsi" w:cstheme="minorHAnsi"/>
          <w:sz w:val="22"/>
        </w:rPr>
        <w:t>kaum noch</w:t>
      </w:r>
      <w:r w:rsidR="00A75ED2" w:rsidRPr="00DF0E4F">
        <w:rPr>
          <w:rFonts w:asciiTheme="minorHAnsi" w:hAnsiTheme="minorHAnsi" w:cstheme="minorHAnsi"/>
          <w:sz w:val="22"/>
        </w:rPr>
        <w:t xml:space="preserve"> aufzuhalten ist.</w:t>
      </w:r>
    </w:p>
    <w:p w14:paraId="7FA59C8A" w14:textId="77777777" w:rsidR="00A75ED2" w:rsidRPr="00DF0E4F" w:rsidRDefault="00A75ED2" w:rsidP="0044650F">
      <w:pPr>
        <w:rPr>
          <w:rFonts w:asciiTheme="minorHAnsi" w:hAnsiTheme="minorHAnsi" w:cstheme="minorHAnsi"/>
          <w:sz w:val="22"/>
        </w:rPr>
      </w:pPr>
      <w:r w:rsidRPr="00DF0E4F">
        <w:rPr>
          <w:rFonts w:asciiTheme="minorHAnsi" w:hAnsiTheme="minorHAnsi" w:cstheme="minorHAnsi"/>
          <w:sz w:val="22"/>
        </w:rPr>
        <w:t>Auf diese Weise verlieren wir potenziell mathematisch-naturwissenschaftlich erfolgreiche Schülerinnen und Schüler für immer!</w:t>
      </w:r>
    </w:p>
    <w:p w14:paraId="198138FD" w14:textId="77777777" w:rsidR="00D90C1F" w:rsidRDefault="00D90C1F" w:rsidP="0044650F">
      <w:pPr>
        <w:rPr>
          <w:rFonts w:asciiTheme="minorHAnsi" w:hAnsiTheme="minorHAnsi" w:cstheme="minorHAnsi"/>
          <w:sz w:val="22"/>
        </w:rPr>
      </w:pPr>
    </w:p>
    <w:p w14:paraId="2D7308C0" w14:textId="52CFFD2E" w:rsidR="001C0049" w:rsidRPr="00DF0E4F" w:rsidRDefault="00CA6A4B" w:rsidP="0044650F">
      <w:pPr>
        <w:rPr>
          <w:rFonts w:asciiTheme="minorHAnsi" w:hAnsiTheme="minorHAnsi" w:cstheme="minorHAnsi"/>
          <w:sz w:val="22"/>
        </w:rPr>
      </w:pPr>
      <w:r w:rsidRPr="0079223A">
        <w:rPr>
          <w:rFonts w:asciiTheme="minorHAnsi" w:hAnsiTheme="minorHAnsi" w:cstheme="minorHAnsi"/>
          <w:sz w:val="22"/>
        </w:rPr>
        <w:t>Mit dem Programm „Mkid – Mathe kann ich doch!“ wollen wir erreichen, dass Schülerinnen und Schüler, die Potenzial für Mathematik und Naturwissenschaften haben, dieses aber nicht nutzen, sich als kompetent in diesen Fächern erleben</w:t>
      </w:r>
      <w:r w:rsidR="00B72A8A" w:rsidRPr="0079223A">
        <w:rPr>
          <w:rFonts w:asciiTheme="minorHAnsi" w:hAnsiTheme="minorHAnsi" w:cstheme="minorHAnsi"/>
          <w:sz w:val="22"/>
        </w:rPr>
        <w:t>. I</w:t>
      </w:r>
      <w:r w:rsidRPr="0079223A">
        <w:rPr>
          <w:rFonts w:asciiTheme="minorHAnsi" w:hAnsiTheme="minorHAnsi" w:cstheme="minorHAnsi"/>
          <w:sz w:val="22"/>
        </w:rPr>
        <w:t>hr Selbstbild</w:t>
      </w:r>
      <w:r w:rsidR="00B72A8A" w:rsidRPr="0079223A">
        <w:rPr>
          <w:rFonts w:asciiTheme="minorHAnsi" w:hAnsiTheme="minorHAnsi" w:cstheme="minorHAnsi"/>
          <w:sz w:val="22"/>
        </w:rPr>
        <w:t xml:space="preserve"> soll sich</w:t>
      </w:r>
      <w:r w:rsidRPr="0079223A">
        <w:rPr>
          <w:rFonts w:asciiTheme="minorHAnsi" w:hAnsiTheme="minorHAnsi" w:cstheme="minorHAnsi"/>
          <w:sz w:val="22"/>
        </w:rPr>
        <w:t xml:space="preserve"> so verändern, dass sie das naturwissenschaftliche Profil</w:t>
      </w:r>
      <w:r w:rsidR="0079223A" w:rsidRPr="0079223A">
        <w:rPr>
          <w:rFonts w:asciiTheme="minorHAnsi" w:hAnsiTheme="minorHAnsi" w:cstheme="minorHAnsi"/>
          <w:sz w:val="22"/>
        </w:rPr>
        <w:t xml:space="preserve"> bzw. ein naturwissenschaftliches Wahlpflichtfach</w:t>
      </w:r>
      <w:r w:rsidRPr="0079223A">
        <w:rPr>
          <w:rFonts w:asciiTheme="minorHAnsi" w:hAnsiTheme="minorHAnsi" w:cstheme="minorHAnsi"/>
          <w:sz w:val="22"/>
        </w:rPr>
        <w:t xml:space="preserve"> wählen. In</w:t>
      </w:r>
      <w:r w:rsidRPr="00DF0E4F">
        <w:rPr>
          <w:rFonts w:asciiTheme="minorHAnsi" w:hAnsiTheme="minorHAnsi" w:cstheme="minorHAnsi"/>
          <w:sz w:val="22"/>
        </w:rPr>
        <w:t xml:space="preserve"> einer mehrtägigen Fortbildung lernen</w:t>
      </w:r>
      <w:r w:rsidR="00542AF2" w:rsidRPr="00DF0E4F">
        <w:rPr>
          <w:rFonts w:asciiTheme="minorHAnsi" w:hAnsiTheme="minorHAnsi" w:cstheme="minorHAnsi"/>
          <w:sz w:val="22"/>
        </w:rPr>
        <w:t xml:space="preserve"> </w:t>
      </w:r>
      <w:r w:rsidR="001A379E">
        <w:rPr>
          <w:rFonts w:asciiTheme="minorHAnsi" w:hAnsiTheme="minorHAnsi" w:cstheme="minorHAnsi"/>
          <w:sz w:val="22"/>
        </w:rPr>
        <w:t>die Kursleiter</w:t>
      </w:r>
      <w:r w:rsidR="008209FD">
        <w:rPr>
          <w:rFonts w:asciiTheme="minorHAnsi" w:hAnsiTheme="minorHAnsi" w:cstheme="minorHAnsi"/>
          <w:sz w:val="22"/>
        </w:rPr>
        <w:t>innen und Kursleiter</w:t>
      </w:r>
      <w:r w:rsidR="00542AF2" w:rsidRPr="00DF0E4F">
        <w:rPr>
          <w:rFonts w:asciiTheme="minorHAnsi" w:hAnsiTheme="minorHAnsi" w:cstheme="minorHAnsi"/>
          <w:sz w:val="22"/>
        </w:rPr>
        <w:t xml:space="preserve"> </w:t>
      </w:r>
      <w:r w:rsidRPr="00DF0E4F">
        <w:rPr>
          <w:rFonts w:asciiTheme="minorHAnsi" w:hAnsiTheme="minorHAnsi" w:cstheme="minorHAnsi"/>
          <w:sz w:val="22"/>
        </w:rPr>
        <w:t>anhand</w:t>
      </w:r>
      <w:r w:rsidR="00542AF2" w:rsidRPr="00DF0E4F">
        <w:rPr>
          <w:rFonts w:asciiTheme="minorHAnsi" w:hAnsiTheme="minorHAnsi" w:cstheme="minorHAnsi"/>
          <w:sz w:val="22"/>
        </w:rPr>
        <w:t xml:space="preserve"> </w:t>
      </w:r>
      <w:r w:rsidR="00174E90" w:rsidRPr="00DF0E4F">
        <w:rPr>
          <w:rFonts w:asciiTheme="minorHAnsi" w:hAnsiTheme="minorHAnsi" w:cstheme="minorHAnsi"/>
          <w:sz w:val="22"/>
        </w:rPr>
        <w:t>der hier vorgestellten</w:t>
      </w:r>
      <w:r w:rsidR="00542AF2" w:rsidRPr="00DF0E4F">
        <w:rPr>
          <w:rFonts w:asciiTheme="minorHAnsi" w:hAnsiTheme="minorHAnsi" w:cstheme="minorHAnsi"/>
          <w:sz w:val="22"/>
        </w:rPr>
        <w:t xml:space="preserve"> Materialien</w:t>
      </w:r>
      <w:r w:rsidRPr="00DF0E4F">
        <w:rPr>
          <w:rFonts w:asciiTheme="minorHAnsi" w:hAnsiTheme="minorHAnsi" w:cstheme="minorHAnsi"/>
          <w:sz w:val="22"/>
        </w:rPr>
        <w:t>,</w:t>
      </w:r>
      <w:r w:rsidR="00542AF2" w:rsidRPr="00DF0E4F">
        <w:rPr>
          <w:rFonts w:asciiTheme="minorHAnsi" w:hAnsiTheme="minorHAnsi" w:cstheme="minorHAnsi"/>
          <w:sz w:val="22"/>
        </w:rPr>
        <w:t xml:space="preserve"> </w:t>
      </w:r>
      <w:r w:rsidRPr="00DF0E4F">
        <w:rPr>
          <w:rFonts w:asciiTheme="minorHAnsi" w:hAnsiTheme="minorHAnsi" w:cstheme="minorHAnsi"/>
          <w:sz w:val="22"/>
        </w:rPr>
        <w:t>wie sie das</w:t>
      </w:r>
      <w:r w:rsidR="00542AF2" w:rsidRPr="00DF0E4F">
        <w:rPr>
          <w:rFonts w:asciiTheme="minorHAnsi" w:hAnsiTheme="minorHAnsi" w:cstheme="minorHAnsi"/>
          <w:sz w:val="22"/>
        </w:rPr>
        <w:t xml:space="preserve"> Selbstkonzept </w:t>
      </w:r>
      <w:r w:rsidRPr="00DF0E4F">
        <w:rPr>
          <w:rFonts w:asciiTheme="minorHAnsi" w:hAnsiTheme="minorHAnsi" w:cstheme="minorHAnsi"/>
          <w:sz w:val="22"/>
        </w:rPr>
        <w:t xml:space="preserve">der </w:t>
      </w:r>
      <w:r w:rsidR="00542AF2" w:rsidRPr="00DF0E4F">
        <w:rPr>
          <w:rFonts w:asciiTheme="minorHAnsi" w:hAnsiTheme="minorHAnsi" w:cstheme="minorHAnsi"/>
          <w:sz w:val="22"/>
        </w:rPr>
        <w:t>S</w:t>
      </w:r>
      <w:r w:rsidR="000E1404" w:rsidRPr="00DF0E4F">
        <w:rPr>
          <w:rFonts w:asciiTheme="minorHAnsi" w:hAnsiTheme="minorHAnsi" w:cstheme="minorHAnsi"/>
          <w:sz w:val="22"/>
        </w:rPr>
        <w:t>chülerinnen und Schüler</w:t>
      </w:r>
      <w:r w:rsidRPr="00DF0E4F">
        <w:rPr>
          <w:rFonts w:asciiTheme="minorHAnsi" w:hAnsiTheme="minorHAnsi" w:cstheme="minorHAnsi"/>
          <w:sz w:val="22"/>
        </w:rPr>
        <w:t xml:space="preserve"> nachhaltig</w:t>
      </w:r>
      <w:r w:rsidR="00C941AC" w:rsidRPr="00DF0E4F">
        <w:rPr>
          <w:rFonts w:asciiTheme="minorHAnsi" w:hAnsiTheme="minorHAnsi" w:cstheme="minorHAnsi"/>
          <w:sz w:val="22"/>
        </w:rPr>
        <w:t xml:space="preserve"> </w:t>
      </w:r>
      <w:r w:rsidRPr="00DF0E4F">
        <w:rPr>
          <w:rFonts w:asciiTheme="minorHAnsi" w:hAnsiTheme="minorHAnsi" w:cstheme="minorHAnsi"/>
          <w:sz w:val="22"/>
        </w:rPr>
        <w:t xml:space="preserve">stärken. Das Erlernte setzen sie in AGs </w:t>
      </w:r>
      <w:r w:rsidR="006F4E2F" w:rsidRPr="00DF0E4F">
        <w:rPr>
          <w:rFonts w:asciiTheme="minorHAnsi" w:hAnsiTheme="minorHAnsi" w:cstheme="minorHAnsi"/>
          <w:sz w:val="22"/>
        </w:rPr>
        <w:t xml:space="preserve">an ausgewählten Schulen </w:t>
      </w:r>
      <w:r w:rsidRPr="00DF0E4F">
        <w:rPr>
          <w:rFonts w:asciiTheme="minorHAnsi" w:hAnsiTheme="minorHAnsi" w:cstheme="minorHAnsi"/>
          <w:sz w:val="22"/>
        </w:rPr>
        <w:t>i</w:t>
      </w:r>
      <w:r w:rsidR="00250962" w:rsidRPr="00DF0E4F">
        <w:rPr>
          <w:rFonts w:asciiTheme="minorHAnsi" w:hAnsiTheme="minorHAnsi" w:cstheme="minorHAnsi"/>
          <w:sz w:val="22"/>
        </w:rPr>
        <w:t>n Baden-Württemberg</w:t>
      </w:r>
      <w:r w:rsidRPr="00DF0E4F">
        <w:rPr>
          <w:rFonts w:asciiTheme="minorHAnsi" w:hAnsiTheme="minorHAnsi" w:cstheme="minorHAnsi"/>
          <w:sz w:val="22"/>
        </w:rPr>
        <w:t xml:space="preserve"> </w:t>
      </w:r>
      <w:r w:rsidR="006F4E2F" w:rsidRPr="00DF0E4F">
        <w:rPr>
          <w:rFonts w:asciiTheme="minorHAnsi" w:hAnsiTheme="minorHAnsi" w:cstheme="minorHAnsi"/>
          <w:sz w:val="22"/>
        </w:rPr>
        <w:t>um</w:t>
      </w:r>
      <w:r w:rsidR="00542AF2" w:rsidRPr="00DF0E4F">
        <w:rPr>
          <w:rFonts w:asciiTheme="minorHAnsi" w:hAnsiTheme="minorHAnsi" w:cstheme="minorHAnsi"/>
          <w:sz w:val="22"/>
        </w:rPr>
        <w:t>.</w:t>
      </w:r>
      <w:r w:rsidRPr="00DF0E4F">
        <w:rPr>
          <w:rFonts w:asciiTheme="minorHAnsi" w:hAnsiTheme="minorHAnsi" w:cstheme="minorHAnsi"/>
          <w:sz w:val="22"/>
        </w:rPr>
        <w:t xml:space="preserve"> </w:t>
      </w:r>
    </w:p>
    <w:p w14:paraId="31237B9A" w14:textId="77777777" w:rsidR="00C23F83" w:rsidRPr="00DF0E4F" w:rsidRDefault="00C23F83" w:rsidP="0044650F">
      <w:pPr>
        <w:rPr>
          <w:rFonts w:asciiTheme="minorHAnsi" w:hAnsiTheme="minorHAnsi" w:cstheme="minorHAnsi"/>
          <w:sz w:val="22"/>
        </w:rPr>
      </w:pPr>
    </w:p>
    <w:p w14:paraId="74C7BF8B" w14:textId="77777777" w:rsidR="00B54FCD" w:rsidRPr="00DF0E4F" w:rsidRDefault="00B54FCD" w:rsidP="00B54FCD">
      <w:pPr>
        <w:rPr>
          <w:rFonts w:asciiTheme="minorHAnsi" w:hAnsiTheme="minorHAnsi" w:cstheme="minorHAnsi"/>
          <w:sz w:val="22"/>
        </w:rPr>
      </w:pPr>
      <w:r w:rsidRPr="00DF0E4F">
        <w:rPr>
          <w:rFonts w:asciiTheme="minorHAnsi" w:hAnsiTheme="minorHAnsi" w:cstheme="minorHAnsi"/>
          <w:sz w:val="22"/>
        </w:rPr>
        <w:t>Den Schulen bleibt die schwierige Aufgabe, die richtigen Schülerinnen und Schüler auszuwählen. Dies kann nur über die Eltern gelingen, weil wohl niemand, der Mathematik ablehnend gegenübersteht, freiwillig in eine Mathe-AG gehen wird. Um diese Schwierigkeit ganz zu umgehen, haben einige Schulen Mkid in den regulären Förderunterricht der Klasse 6 integriert. Die Mkids bilden dann eine eigene Fördergruppe.</w:t>
      </w:r>
    </w:p>
    <w:p w14:paraId="567B4EED" w14:textId="77777777" w:rsidR="00C23F83" w:rsidRPr="00DF0E4F" w:rsidRDefault="00C23F83" w:rsidP="0044650F">
      <w:pPr>
        <w:rPr>
          <w:rFonts w:asciiTheme="minorHAnsi" w:hAnsiTheme="minorHAnsi" w:cstheme="minorHAnsi"/>
          <w:sz w:val="22"/>
        </w:rPr>
      </w:pPr>
    </w:p>
    <w:p w14:paraId="538FB91B" w14:textId="0BA836E0" w:rsidR="00C23F83" w:rsidRDefault="00C23F83" w:rsidP="0044650F">
      <w:pPr>
        <w:rPr>
          <w:rFonts w:asciiTheme="minorHAnsi" w:hAnsiTheme="minorHAnsi" w:cstheme="minorHAnsi"/>
          <w:sz w:val="22"/>
        </w:rPr>
      </w:pPr>
      <w:r w:rsidRPr="00DF0E4F">
        <w:rPr>
          <w:rFonts w:asciiTheme="minorHAnsi" w:hAnsiTheme="minorHAnsi" w:cstheme="minorHAnsi"/>
          <w:sz w:val="22"/>
        </w:rPr>
        <w:t>Wie stärkt man nun das Selbstkonzept</w:t>
      </w:r>
      <w:r w:rsidR="00C941AC" w:rsidRPr="00DF0E4F">
        <w:rPr>
          <w:rFonts w:asciiTheme="minorHAnsi" w:hAnsiTheme="minorHAnsi" w:cstheme="minorHAnsi"/>
          <w:sz w:val="22"/>
        </w:rPr>
        <w:t xml:space="preserve"> in Mathematik?</w:t>
      </w:r>
      <w:r w:rsidRPr="00DF0E4F">
        <w:rPr>
          <w:rFonts w:asciiTheme="minorHAnsi" w:hAnsiTheme="minorHAnsi" w:cstheme="minorHAnsi"/>
          <w:sz w:val="22"/>
        </w:rPr>
        <w:t xml:space="preserve"> Ausgehend von der Motivationstheorie von </w:t>
      </w:r>
      <w:r w:rsidR="004D6F5F" w:rsidRPr="00DF0E4F">
        <w:rPr>
          <w:rFonts w:asciiTheme="minorHAnsi" w:hAnsiTheme="minorHAnsi" w:cstheme="minorHAnsi"/>
          <w:sz w:val="22"/>
        </w:rPr>
        <w:t xml:space="preserve">Deci und Ryan legen wir Wert auf Kompetenzerleben, soziale Eingebundenheit und Selbstbestimmtheit. </w:t>
      </w:r>
      <w:r w:rsidR="00793F09" w:rsidRPr="00DF0E4F">
        <w:rPr>
          <w:rFonts w:asciiTheme="minorHAnsi" w:hAnsiTheme="minorHAnsi" w:cstheme="minorHAnsi"/>
          <w:sz w:val="22"/>
        </w:rPr>
        <w:t>Letztere</w:t>
      </w:r>
      <w:r w:rsidR="004D6F5F" w:rsidRPr="00DF0E4F">
        <w:rPr>
          <w:rFonts w:asciiTheme="minorHAnsi" w:hAnsiTheme="minorHAnsi" w:cstheme="minorHAnsi"/>
          <w:sz w:val="22"/>
        </w:rPr>
        <w:t xml:space="preserve"> </w:t>
      </w:r>
      <w:r w:rsidR="00552394" w:rsidRPr="00DF0E4F">
        <w:rPr>
          <w:rFonts w:asciiTheme="minorHAnsi" w:hAnsiTheme="minorHAnsi" w:cstheme="minorHAnsi"/>
          <w:sz w:val="22"/>
        </w:rPr>
        <w:t xml:space="preserve">erfordert </w:t>
      </w:r>
      <w:r w:rsidR="004D6F5F" w:rsidRPr="00DF0E4F">
        <w:rPr>
          <w:rFonts w:asciiTheme="minorHAnsi" w:hAnsiTheme="minorHAnsi" w:cstheme="minorHAnsi"/>
          <w:sz w:val="22"/>
        </w:rPr>
        <w:t>einen Impuls der Eltern</w:t>
      </w:r>
      <w:r w:rsidR="00793F09" w:rsidRPr="00DF0E4F">
        <w:rPr>
          <w:rFonts w:asciiTheme="minorHAnsi" w:hAnsiTheme="minorHAnsi" w:cstheme="minorHAnsi"/>
          <w:sz w:val="22"/>
        </w:rPr>
        <w:t>. I</w:t>
      </w:r>
      <w:r w:rsidR="006F4E2F" w:rsidRPr="00DF0E4F">
        <w:rPr>
          <w:rFonts w:asciiTheme="minorHAnsi" w:hAnsiTheme="minorHAnsi" w:cstheme="minorHAnsi"/>
          <w:sz w:val="22"/>
        </w:rPr>
        <w:t xml:space="preserve">m Laufe der Zeit sollen </w:t>
      </w:r>
      <w:r w:rsidR="004D6F5F" w:rsidRPr="00DF0E4F">
        <w:rPr>
          <w:rFonts w:asciiTheme="minorHAnsi" w:hAnsiTheme="minorHAnsi" w:cstheme="minorHAnsi"/>
          <w:sz w:val="22"/>
        </w:rPr>
        <w:t xml:space="preserve">die Schülerinnen und Schüler </w:t>
      </w:r>
      <w:r w:rsidR="006F4E2F" w:rsidRPr="00DF0E4F">
        <w:rPr>
          <w:rFonts w:asciiTheme="minorHAnsi" w:hAnsiTheme="minorHAnsi" w:cstheme="minorHAnsi"/>
          <w:sz w:val="22"/>
        </w:rPr>
        <w:t xml:space="preserve">aber </w:t>
      </w:r>
      <w:r w:rsidR="004D6F5F" w:rsidRPr="00DF0E4F">
        <w:rPr>
          <w:rFonts w:asciiTheme="minorHAnsi" w:hAnsiTheme="minorHAnsi" w:cstheme="minorHAnsi"/>
          <w:sz w:val="22"/>
        </w:rPr>
        <w:t xml:space="preserve">aus eigenem Antrieb </w:t>
      </w:r>
      <w:r w:rsidR="006F4E2F" w:rsidRPr="00DF0E4F">
        <w:rPr>
          <w:rFonts w:asciiTheme="minorHAnsi" w:hAnsiTheme="minorHAnsi" w:cstheme="minorHAnsi"/>
          <w:sz w:val="22"/>
        </w:rPr>
        <w:t xml:space="preserve">die </w:t>
      </w:r>
      <w:r w:rsidR="004D6F5F" w:rsidRPr="00DF0E4F">
        <w:rPr>
          <w:rFonts w:asciiTheme="minorHAnsi" w:hAnsiTheme="minorHAnsi" w:cstheme="minorHAnsi"/>
          <w:sz w:val="22"/>
        </w:rPr>
        <w:t>Mkid</w:t>
      </w:r>
      <w:r w:rsidR="006F4E2F" w:rsidRPr="00DF0E4F">
        <w:rPr>
          <w:rFonts w:asciiTheme="minorHAnsi" w:hAnsiTheme="minorHAnsi" w:cstheme="minorHAnsi"/>
          <w:sz w:val="22"/>
        </w:rPr>
        <w:t>-AG</w:t>
      </w:r>
      <w:r w:rsidR="004D6F5F" w:rsidRPr="00DF0E4F">
        <w:rPr>
          <w:rFonts w:asciiTheme="minorHAnsi" w:hAnsiTheme="minorHAnsi" w:cstheme="minorHAnsi"/>
          <w:sz w:val="22"/>
        </w:rPr>
        <w:t xml:space="preserve"> </w:t>
      </w:r>
      <w:r w:rsidR="006F4E2F" w:rsidRPr="00DF0E4F">
        <w:rPr>
          <w:rFonts w:asciiTheme="minorHAnsi" w:hAnsiTheme="minorHAnsi" w:cstheme="minorHAnsi"/>
          <w:sz w:val="22"/>
        </w:rPr>
        <w:t>besuchen</w:t>
      </w:r>
      <w:r w:rsidR="004D6F5F" w:rsidRPr="00DF0E4F">
        <w:rPr>
          <w:rFonts w:asciiTheme="minorHAnsi" w:hAnsiTheme="minorHAnsi" w:cstheme="minorHAnsi"/>
          <w:sz w:val="22"/>
        </w:rPr>
        <w:t>.</w:t>
      </w:r>
    </w:p>
    <w:p w14:paraId="4F4DEA7E" w14:textId="77777777" w:rsidR="00A017B0" w:rsidRPr="00DF0E4F" w:rsidRDefault="00A017B0" w:rsidP="0044650F">
      <w:pPr>
        <w:rPr>
          <w:rFonts w:asciiTheme="minorHAnsi" w:hAnsiTheme="minorHAnsi" w:cstheme="minorHAnsi"/>
          <w:sz w:val="22"/>
        </w:rPr>
      </w:pPr>
    </w:p>
    <w:p w14:paraId="328B8EC5" w14:textId="77777777" w:rsidR="004D6F5F" w:rsidRPr="00DF0E4F" w:rsidRDefault="00ED7034" w:rsidP="0044650F">
      <w:pPr>
        <w:rPr>
          <w:rFonts w:asciiTheme="minorHAnsi" w:hAnsiTheme="minorHAnsi" w:cstheme="minorHAnsi"/>
          <w:sz w:val="22"/>
        </w:rPr>
      </w:pPr>
      <w:r w:rsidRPr="00DF0E4F">
        <w:rPr>
          <w:rFonts w:asciiTheme="minorHAnsi" w:hAnsiTheme="minorHAnsi" w:cstheme="minorHAnsi"/>
          <w:sz w:val="22"/>
        </w:rPr>
        <w:t xml:space="preserve">Das </w:t>
      </w:r>
      <w:r w:rsidR="004D6F5F" w:rsidRPr="00DF0E4F">
        <w:rPr>
          <w:rFonts w:asciiTheme="minorHAnsi" w:hAnsiTheme="minorHAnsi" w:cstheme="minorHAnsi"/>
          <w:sz w:val="22"/>
        </w:rPr>
        <w:t xml:space="preserve">Kompetenzerleben </w:t>
      </w:r>
      <w:r w:rsidR="00B02B6A" w:rsidRPr="00DF0E4F">
        <w:rPr>
          <w:rFonts w:asciiTheme="minorHAnsi" w:hAnsiTheme="minorHAnsi" w:cstheme="minorHAnsi"/>
          <w:sz w:val="22"/>
        </w:rPr>
        <w:t>verlangt</w:t>
      </w:r>
      <w:r w:rsidRPr="00DF0E4F">
        <w:rPr>
          <w:rFonts w:asciiTheme="minorHAnsi" w:hAnsiTheme="minorHAnsi" w:cstheme="minorHAnsi"/>
          <w:sz w:val="22"/>
        </w:rPr>
        <w:t xml:space="preserve"> </w:t>
      </w:r>
      <w:r w:rsidR="004D6F5F" w:rsidRPr="00DF0E4F">
        <w:rPr>
          <w:rFonts w:asciiTheme="minorHAnsi" w:hAnsiTheme="minorHAnsi" w:cstheme="minorHAnsi"/>
          <w:sz w:val="22"/>
        </w:rPr>
        <w:t xml:space="preserve">schwierige Aufgaben </w:t>
      </w:r>
      <w:r w:rsidR="00793F09" w:rsidRPr="00DF0E4F">
        <w:rPr>
          <w:rFonts w:asciiTheme="minorHAnsi" w:hAnsiTheme="minorHAnsi" w:cstheme="minorHAnsi"/>
          <w:sz w:val="22"/>
        </w:rPr>
        <w:t xml:space="preserve">sowie </w:t>
      </w:r>
      <w:r w:rsidR="004D6F5F" w:rsidRPr="00DF0E4F">
        <w:rPr>
          <w:rFonts w:asciiTheme="minorHAnsi" w:hAnsiTheme="minorHAnsi" w:cstheme="minorHAnsi"/>
          <w:sz w:val="22"/>
        </w:rPr>
        <w:t xml:space="preserve">Strategien, </w:t>
      </w:r>
      <w:r w:rsidR="00C941AC" w:rsidRPr="00DF0E4F">
        <w:rPr>
          <w:rFonts w:asciiTheme="minorHAnsi" w:hAnsiTheme="minorHAnsi" w:cstheme="minorHAnsi"/>
          <w:sz w:val="22"/>
        </w:rPr>
        <w:t>mit d</w:t>
      </w:r>
      <w:r w:rsidR="004D6F5F" w:rsidRPr="00DF0E4F">
        <w:rPr>
          <w:rFonts w:asciiTheme="minorHAnsi" w:hAnsiTheme="minorHAnsi" w:cstheme="minorHAnsi"/>
          <w:sz w:val="22"/>
        </w:rPr>
        <w:t>e</w:t>
      </w:r>
      <w:r w:rsidR="00C941AC" w:rsidRPr="00DF0E4F">
        <w:rPr>
          <w:rFonts w:asciiTheme="minorHAnsi" w:hAnsiTheme="minorHAnsi" w:cstheme="minorHAnsi"/>
          <w:sz w:val="22"/>
        </w:rPr>
        <w:t>nen man die</w:t>
      </w:r>
      <w:r w:rsidRPr="00DF0E4F">
        <w:rPr>
          <w:rFonts w:asciiTheme="minorHAnsi" w:hAnsiTheme="minorHAnsi" w:cstheme="minorHAnsi"/>
          <w:sz w:val="22"/>
        </w:rPr>
        <w:t>se</w:t>
      </w:r>
      <w:r w:rsidR="004D6F5F" w:rsidRPr="00DF0E4F">
        <w:rPr>
          <w:rFonts w:asciiTheme="minorHAnsi" w:hAnsiTheme="minorHAnsi" w:cstheme="minorHAnsi"/>
          <w:sz w:val="22"/>
        </w:rPr>
        <w:t xml:space="preserve"> selbstständig lösen</w:t>
      </w:r>
      <w:r w:rsidR="00C941AC" w:rsidRPr="00DF0E4F">
        <w:rPr>
          <w:rFonts w:asciiTheme="minorHAnsi" w:hAnsiTheme="minorHAnsi" w:cstheme="minorHAnsi"/>
          <w:sz w:val="22"/>
        </w:rPr>
        <w:t xml:space="preserve"> kann</w:t>
      </w:r>
      <w:r w:rsidR="004D6F5F" w:rsidRPr="00DF0E4F">
        <w:rPr>
          <w:rFonts w:asciiTheme="minorHAnsi" w:hAnsiTheme="minorHAnsi" w:cstheme="minorHAnsi"/>
          <w:sz w:val="22"/>
        </w:rPr>
        <w:t xml:space="preserve">. Schwierig müssen die Aufgaben sein, weil man nur dann ein echtes Erfolgserlebnis hat. Eine typische Aufgabe stammt z.B. aus dem Landeswettbewerb Mathematik: </w:t>
      </w:r>
      <w:r w:rsidR="00793F09" w:rsidRPr="00DF0E4F">
        <w:rPr>
          <w:rFonts w:asciiTheme="minorHAnsi" w:hAnsiTheme="minorHAnsi" w:cstheme="minorHAnsi"/>
          <w:sz w:val="22"/>
        </w:rPr>
        <w:t>„</w:t>
      </w:r>
      <w:r w:rsidR="004D6F5F" w:rsidRPr="00DF0E4F">
        <w:rPr>
          <w:rFonts w:asciiTheme="minorHAnsi" w:hAnsiTheme="minorHAnsi" w:cstheme="minorHAnsi"/>
          <w:sz w:val="22"/>
        </w:rPr>
        <w:t>Wie lautet die letzte Ziffer von 7</w:t>
      </w:r>
      <w:r w:rsidR="004D6F5F" w:rsidRPr="00DF0E4F">
        <w:rPr>
          <w:rFonts w:asciiTheme="minorHAnsi" w:hAnsiTheme="minorHAnsi" w:cstheme="minorHAnsi"/>
          <w:sz w:val="22"/>
          <w:vertAlign w:val="superscript"/>
        </w:rPr>
        <w:t>2017</w:t>
      </w:r>
      <w:r w:rsidR="004D6F5F" w:rsidRPr="00DF0E4F">
        <w:rPr>
          <w:rFonts w:asciiTheme="minorHAnsi" w:hAnsiTheme="minorHAnsi" w:cstheme="minorHAnsi"/>
          <w:sz w:val="22"/>
        </w:rPr>
        <w:t>?".</w:t>
      </w:r>
    </w:p>
    <w:p w14:paraId="248927AC" w14:textId="77777777" w:rsidR="00DD1ABC" w:rsidRDefault="004D6F5F" w:rsidP="00DD1ABC">
      <w:pPr>
        <w:rPr>
          <w:rFonts w:asciiTheme="minorHAnsi" w:hAnsiTheme="minorHAnsi" w:cstheme="minorHAnsi"/>
          <w:sz w:val="22"/>
        </w:rPr>
      </w:pPr>
      <w:r w:rsidRPr="00DF0E4F">
        <w:rPr>
          <w:rFonts w:asciiTheme="minorHAnsi" w:hAnsiTheme="minorHAnsi" w:cstheme="minorHAnsi"/>
          <w:sz w:val="22"/>
        </w:rPr>
        <w:t xml:space="preserve">Die Strategie ist: </w:t>
      </w:r>
      <w:r w:rsidR="00793F09" w:rsidRPr="00DF0E4F">
        <w:rPr>
          <w:rFonts w:asciiTheme="minorHAnsi" w:hAnsiTheme="minorHAnsi" w:cstheme="minorHAnsi"/>
          <w:sz w:val="22"/>
        </w:rPr>
        <w:t>„</w:t>
      </w:r>
      <w:r w:rsidRPr="00DF0E4F">
        <w:rPr>
          <w:rFonts w:asciiTheme="minorHAnsi" w:hAnsiTheme="minorHAnsi" w:cstheme="minorHAnsi"/>
          <w:sz w:val="22"/>
        </w:rPr>
        <w:t xml:space="preserve">Wenn dir etwas zu schwierig ist, dann versuche es zu vereinfachen." Ein Hochspringer, der 1,8 m überspringen will, wird nicht </w:t>
      </w:r>
      <w:r w:rsidR="006F4E2F" w:rsidRPr="00DF0E4F">
        <w:rPr>
          <w:rFonts w:asciiTheme="minorHAnsi" w:hAnsiTheme="minorHAnsi" w:cstheme="minorHAnsi"/>
          <w:sz w:val="22"/>
        </w:rPr>
        <w:t>hundert</w:t>
      </w:r>
      <w:r w:rsidRPr="00DF0E4F">
        <w:rPr>
          <w:rFonts w:asciiTheme="minorHAnsi" w:hAnsiTheme="minorHAnsi" w:cstheme="minorHAnsi"/>
          <w:sz w:val="22"/>
        </w:rPr>
        <w:t xml:space="preserve">mal die Latte reißen, sondern zuerst </w:t>
      </w:r>
      <w:r w:rsidRPr="00DF0E4F">
        <w:rPr>
          <w:rFonts w:asciiTheme="minorHAnsi" w:hAnsiTheme="minorHAnsi" w:cstheme="minorHAnsi"/>
          <w:sz w:val="22"/>
        </w:rPr>
        <w:lastRenderedPageBreak/>
        <w:t>mit einer niedrigeren Höhe beginnen, seine Technik verbessern und sich dann langsam an sein Ziel heranarbeiten. In diesem Sinne berechnet man 7</w:t>
      </w:r>
      <w:r w:rsidRPr="00DF0E4F">
        <w:rPr>
          <w:rFonts w:asciiTheme="minorHAnsi" w:hAnsiTheme="minorHAnsi" w:cstheme="minorHAnsi"/>
          <w:sz w:val="22"/>
          <w:vertAlign w:val="superscript"/>
        </w:rPr>
        <w:t>1</w:t>
      </w:r>
      <w:r w:rsidRPr="00DF0E4F">
        <w:rPr>
          <w:rFonts w:asciiTheme="minorHAnsi" w:hAnsiTheme="minorHAnsi" w:cstheme="minorHAnsi"/>
          <w:sz w:val="22"/>
        </w:rPr>
        <w:t>=7, 7</w:t>
      </w:r>
      <w:r w:rsidRPr="00DF0E4F">
        <w:rPr>
          <w:rFonts w:asciiTheme="minorHAnsi" w:hAnsiTheme="minorHAnsi" w:cstheme="minorHAnsi"/>
          <w:sz w:val="22"/>
          <w:vertAlign w:val="superscript"/>
        </w:rPr>
        <w:t>2</w:t>
      </w:r>
      <w:r w:rsidRPr="00DF0E4F">
        <w:rPr>
          <w:rFonts w:asciiTheme="minorHAnsi" w:hAnsiTheme="minorHAnsi" w:cstheme="minorHAnsi"/>
          <w:sz w:val="22"/>
        </w:rPr>
        <w:t>=49, 7</w:t>
      </w:r>
      <w:r w:rsidRPr="00DF0E4F">
        <w:rPr>
          <w:rFonts w:asciiTheme="minorHAnsi" w:hAnsiTheme="minorHAnsi" w:cstheme="minorHAnsi"/>
          <w:sz w:val="22"/>
          <w:vertAlign w:val="superscript"/>
        </w:rPr>
        <w:t>3</w:t>
      </w:r>
      <w:r w:rsidRPr="00DF0E4F">
        <w:rPr>
          <w:rFonts w:asciiTheme="minorHAnsi" w:hAnsiTheme="minorHAnsi" w:cstheme="minorHAnsi"/>
          <w:sz w:val="22"/>
        </w:rPr>
        <w:t xml:space="preserve">=343 und bemerkt beim schriftlichen Multiplizieren, dass </w:t>
      </w:r>
      <w:r w:rsidR="00793F09" w:rsidRPr="00DF0E4F">
        <w:rPr>
          <w:rFonts w:asciiTheme="minorHAnsi" w:hAnsiTheme="minorHAnsi" w:cstheme="minorHAnsi"/>
          <w:sz w:val="22"/>
        </w:rPr>
        <w:t xml:space="preserve">sich </w:t>
      </w:r>
      <w:r w:rsidRPr="00DF0E4F">
        <w:rPr>
          <w:rFonts w:asciiTheme="minorHAnsi" w:hAnsiTheme="minorHAnsi" w:cstheme="minorHAnsi"/>
          <w:sz w:val="22"/>
        </w:rPr>
        <w:t xml:space="preserve">die letzte Ziffer immer nur aus der letzten Ziffer der vorherigen Potenz ergibt. </w:t>
      </w:r>
      <w:r w:rsidR="00DE5AC8" w:rsidRPr="00DF0E4F">
        <w:rPr>
          <w:rFonts w:asciiTheme="minorHAnsi" w:hAnsiTheme="minorHAnsi" w:cstheme="minorHAnsi"/>
          <w:sz w:val="22"/>
        </w:rPr>
        <w:t>Es ist</w:t>
      </w:r>
      <w:r w:rsidRPr="00DF0E4F">
        <w:rPr>
          <w:rFonts w:asciiTheme="minorHAnsi" w:hAnsiTheme="minorHAnsi" w:cstheme="minorHAnsi"/>
          <w:sz w:val="22"/>
        </w:rPr>
        <w:t xml:space="preserve"> </w:t>
      </w:r>
    </w:p>
    <w:p w14:paraId="2EF0DD48" w14:textId="3E02EE9E" w:rsidR="004D6F5F" w:rsidRPr="00DF0E4F" w:rsidRDefault="00DD1ABC" w:rsidP="0044650F">
      <w:pPr>
        <w:rPr>
          <w:rFonts w:asciiTheme="minorHAnsi" w:hAnsiTheme="minorHAnsi" w:cstheme="minorHAnsi"/>
          <w:sz w:val="22"/>
        </w:rPr>
      </w:pPr>
      <w:r>
        <w:rPr>
          <w:rFonts w:asciiTheme="minorHAnsi" w:hAnsiTheme="minorHAnsi" w:cstheme="minorHAnsi"/>
          <w:sz w:val="22"/>
        </w:rPr>
        <w:t>7</w:t>
      </w:r>
      <w:r w:rsidRPr="00DD1ABC">
        <w:rPr>
          <w:rFonts w:asciiTheme="minorHAnsi" w:hAnsiTheme="minorHAnsi" w:cstheme="minorHAnsi"/>
          <w:sz w:val="22"/>
          <w:vertAlign w:val="superscript"/>
        </w:rPr>
        <w:t>4</w:t>
      </w:r>
      <w:r>
        <w:rPr>
          <w:rFonts w:asciiTheme="minorHAnsi" w:hAnsiTheme="minorHAnsi" w:cstheme="minorHAnsi"/>
          <w:sz w:val="22"/>
          <w:vertAlign w:val="superscript"/>
        </w:rPr>
        <w:t xml:space="preserve"> </w:t>
      </w:r>
      <w:r>
        <w:rPr>
          <w:rFonts w:asciiTheme="minorHAnsi" w:hAnsiTheme="minorHAnsi" w:cstheme="minorHAnsi"/>
          <w:sz w:val="22"/>
        </w:rPr>
        <w:t>= 7</w:t>
      </w:r>
      <w:r w:rsidRPr="00DD1ABC">
        <w:rPr>
          <w:rFonts w:asciiTheme="minorHAnsi" w:hAnsiTheme="minorHAnsi" w:cstheme="minorHAnsi"/>
          <w:sz w:val="22"/>
          <w:vertAlign w:val="superscript"/>
        </w:rPr>
        <w:t>3</w:t>
      </w:r>
      <w:r>
        <w:rPr>
          <w:rFonts w:asciiTheme="minorHAnsi" w:hAnsiTheme="minorHAnsi" w:cstheme="minorHAnsi"/>
          <w:sz w:val="22"/>
        </w:rPr>
        <w:t xml:space="preserve"> · 7 = 343 · 7 =…</w:t>
      </w:r>
      <w:r w:rsidRPr="00DD1ABC">
        <w:rPr>
          <w:rFonts w:asciiTheme="minorHAnsi" w:hAnsiTheme="minorHAnsi" w:cstheme="minorHAnsi"/>
          <w:color w:val="FF0000"/>
          <w:sz w:val="22"/>
        </w:rPr>
        <w:t>1</w:t>
      </w:r>
      <w:r w:rsidR="00A017B0" w:rsidRPr="00A017B0">
        <w:rPr>
          <w:rFonts w:asciiTheme="minorHAnsi" w:hAnsiTheme="minorHAnsi" w:cstheme="minorHAnsi"/>
          <w:sz w:val="22"/>
        </w:rPr>
        <w:t>,</w:t>
      </w:r>
      <w:r>
        <w:rPr>
          <w:rFonts w:asciiTheme="minorHAnsi" w:hAnsiTheme="minorHAnsi" w:cstheme="minorHAnsi"/>
          <w:sz w:val="22"/>
        </w:rPr>
        <w:t xml:space="preserve"> wegen 3·7=2</w:t>
      </w:r>
      <w:r w:rsidRPr="00DD1ABC">
        <w:rPr>
          <w:rFonts w:asciiTheme="minorHAnsi" w:hAnsiTheme="minorHAnsi" w:cstheme="minorHAnsi"/>
          <w:color w:val="FF0000"/>
          <w:sz w:val="22"/>
        </w:rPr>
        <w:t>1</w:t>
      </w:r>
      <w:r>
        <w:rPr>
          <w:rFonts w:asciiTheme="minorHAnsi" w:hAnsiTheme="minorHAnsi" w:cstheme="minorHAnsi"/>
          <w:sz w:val="22"/>
        </w:rPr>
        <w:t xml:space="preserve">. </w:t>
      </w:r>
      <w:r w:rsidR="00DE5AC8" w:rsidRPr="00DF0E4F">
        <w:rPr>
          <w:rFonts w:asciiTheme="minorHAnsi" w:eastAsiaTheme="minorEastAsia" w:hAnsiTheme="minorHAnsi" w:cstheme="minorHAnsi"/>
          <w:sz w:val="22"/>
        </w:rPr>
        <w:t xml:space="preserve">So erhält man schnell die Endziffern vieler Potenzen: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1</w:t>
      </w:r>
      <w:r w:rsidR="00DE5AC8" w:rsidRPr="00DF0E4F">
        <w:rPr>
          <w:rFonts w:asciiTheme="minorHAnsi" w:hAnsiTheme="minorHAnsi" w:cstheme="minorHAnsi"/>
          <w:sz w:val="22"/>
        </w:rPr>
        <w:t>=7, 7</w:t>
      </w:r>
      <w:r w:rsidR="00DE5AC8" w:rsidRPr="00DF0E4F">
        <w:rPr>
          <w:rFonts w:asciiTheme="minorHAnsi" w:hAnsiTheme="minorHAnsi" w:cstheme="minorHAnsi"/>
          <w:sz w:val="22"/>
          <w:vertAlign w:val="superscript"/>
        </w:rPr>
        <w:t>2</w:t>
      </w:r>
      <w:r w:rsidR="00DE5AC8" w:rsidRPr="00DF0E4F">
        <w:rPr>
          <w:rFonts w:asciiTheme="minorHAnsi" w:hAnsiTheme="minorHAnsi" w:cstheme="minorHAnsi"/>
          <w:sz w:val="22"/>
        </w:rPr>
        <w:t>=…9, 7</w:t>
      </w:r>
      <w:r w:rsidR="00DE5AC8" w:rsidRPr="00DF0E4F">
        <w:rPr>
          <w:rFonts w:asciiTheme="minorHAnsi" w:hAnsiTheme="minorHAnsi" w:cstheme="minorHAnsi"/>
          <w:sz w:val="22"/>
          <w:vertAlign w:val="superscript"/>
        </w:rPr>
        <w:t>3</w:t>
      </w:r>
      <w:r w:rsidR="00DE5AC8" w:rsidRPr="00DF0E4F">
        <w:rPr>
          <w:rFonts w:asciiTheme="minorHAnsi" w:hAnsiTheme="minorHAnsi" w:cstheme="minorHAnsi"/>
          <w:sz w:val="22"/>
        </w:rPr>
        <w:t>=…3, 7</w:t>
      </w:r>
      <w:r w:rsidR="00DE5AC8" w:rsidRPr="00DF0E4F">
        <w:rPr>
          <w:rFonts w:asciiTheme="minorHAnsi" w:hAnsiTheme="minorHAnsi" w:cstheme="minorHAnsi"/>
          <w:sz w:val="22"/>
          <w:vertAlign w:val="superscript"/>
        </w:rPr>
        <w:t>4</w:t>
      </w:r>
      <w:r w:rsidR="00DE5AC8" w:rsidRPr="00DF0E4F">
        <w:rPr>
          <w:rFonts w:asciiTheme="minorHAnsi" w:hAnsiTheme="minorHAnsi" w:cstheme="minorHAnsi"/>
          <w:sz w:val="22"/>
        </w:rPr>
        <w:t>=…1,</w:t>
      </w:r>
      <w:r>
        <w:rPr>
          <w:rFonts w:asciiTheme="minorHAnsi" w:hAnsiTheme="minorHAnsi" w:cstheme="minorHAnsi"/>
          <w:sz w:val="22"/>
        </w:rPr>
        <w:t xml:space="preserve">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5</w:t>
      </w:r>
      <w:r w:rsidR="00DE5AC8" w:rsidRPr="00DF0E4F">
        <w:rPr>
          <w:rFonts w:asciiTheme="minorHAnsi" w:hAnsiTheme="minorHAnsi" w:cstheme="minorHAnsi"/>
          <w:sz w:val="22"/>
        </w:rPr>
        <w:t>=…7,</w:t>
      </w:r>
      <w:r>
        <w:rPr>
          <w:rFonts w:asciiTheme="minorHAnsi" w:hAnsiTheme="minorHAnsi" w:cstheme="minorHAnsi"/>
          <w:sz w:val="22"/>
        </w:rPr>
        <w:t xml:space="preserve">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6</w:t>
      </w:r>
      <w:r w:rsidR="00DE5AC8" w:rsidRPr="00DF0E4F">
        <w:rPr>
          <w:rFonts w:asciiTheme="minorHAnsi" w:hAnsiTheme="minorHAnsi" w:cstheme="minorHAnsi"/>
          <w:sz w:val="22"/>
        </w:rPr>
        <w:t>=…9, 7</w:t>
      </w:r>
      <w:r w:rsidR="00DE5AC8" w:rsidRPr="00DF0E4F">
        <w:rPr>
          <w:rFonts w:asciiTheme="minorHAnsi" w:hAnsiTheme="minorHAnsi" w:cstheme="minorHAnsi"/>
          <w:sz w:val="22"/>
          <w:vertAlign w:val="superscript"/>
        </w:rPr>
        <w:t>7</w:t>
      </w:r>
      <w:r w:rsidR="00DE5AC8" w:rsidRPr="00DF0E4F">
        <w:rPr>
          <w:rFonts w:asciiTheme="minorHAnsi" w:hAnsiTheme="minorHAnsi" w:cstheme="minorHAnsi"/>
          <w:sz w:val="22"/>
        </w:rPr>
        <w:t>=…3,</w:t>
      </w:r>
      <w:r>
        <w:rPr>
          <w:rFonts w:asciiTheme="minorHAnsi" w:hAnsiTheme="minorHAnsi" w:cstheme="minorHAnsi"/>
          <w:sz w:val="22"/>
        </w:rPr>
        <w:t xml:space="preserve"> </w:t>
      </w:r>
      <w:r w:rsidR="00DE5AC8" w:rsidRPr="00DF0E4F">
        <w:rPr>
          <w:rFonts w:asciiTheme="minorHAnsi" w:hAnsiTheme="minorHAnsi" w:cstheme="minorHAnsi"/>
          <w:sz w:val="22"/>
        </w:rPr>
        <w:t>7</w:t>
      </w:r>
      <w:r w:rsidR="00DE5AC8" w:rsidRPr="00DF0E4F">
        <w:rPr>
          <w:rFonts w:asciiTheme="minorHAnsi" w:hAnsiTheme="minorHAnsi" w:cstheme="minorHAnsi"/>
          <w:sz w:val="22"/>
          <w:vertAlign w:val="superscript"/>
        </w:rPr>
        <w:t>8</w:t>
      </w:r>
      <w:r w:rsidR="00DE5AC8" w:rsidRPr="00DF0E4F">
        <w:rPr>
          <w:rFonts w:asciiTheme="minorHAnsi" w:hAnsiTheme="minorHAnsi" w:cstheme="minorHAnsi"/>
          <w:sz w:val="22"/>
        </w:rPr>
        <w:t>=…1,…</w:t>
      </w:r>
    </w:p>
    <w:p w14:paraId="0239D2BE" w14:textId="5ADC530B" w:rsidR="00DE5AC8" w:rsidRDefault="00DE5AC8" w:rsidP="0044650F">
      <w:pPr>
        <w:rPr>
          <w:rFonts w:asciiTheme="minorHAnsi" w:hAnsiTheme="minorHAnsi" w:cstheme="minorHAnsi"/>
          <w:sz w:val="22"/>
        </w:rPr>
      </w:pPr>
      <w:r w:rsidRPr="00DF0E4F">
        <w:rPr>
          <w:rFonts w:asciiTheme="minorHAnsi" w:hAnsiTheme="minorHAnsi" w:cstheme="minorHAnsi"/>
          <w:sz w:val="22"/>
        </w:rPr>
        <w:t>Die Endziffern wiederholen sich. Nun muss man nur noch bemerken, dass die Endziffer 1 ist, wenn die Hochzahl durch 4 teilbar ist. 2016 ist durch 4 teilbar, also muss die Endziffer von 7</w:t>
      </w:r>
      <w:r w:rsidRPr="00DF0E4F">
        <w:rPr>
          <w:rFonts w:asciiTheme="minorHAnsi" w:hAnsiTheme="minorHAnsi" w:cstheme="minorHAnsi"/>
          <w:sz w:val="22"/>
          <w:vertAlign w:val="superscript"/>
        </w:rPr>
        <w:t>2017</w:t>
      </w:r>
      <w:r w:rsidRPr="00DF0E4F">
        <w:rPr>
          <w:rFonts w:asciiTheme="minorHAnsi" w:hAnsiTheme="minorHAnsi" w:cstheme="minorHAnsi"/>
          <w:sz w:val="22"/>
        </w:rPr>
        <w:t xml:space="preserve"> die Ziffer nach der 1 in der Folge der Endziffern sein. Damit ist die Endziffer von 7</w:t>
      </w:r>
      <w:r w:rsidRPr="00DF0E4F">
        <w:rPr>
          <w:rFonts w:asciiTheme="minorHAnsi" w:hAnsiTheme="minorHAnsi" w:cstheme="minorHAnsi"/>
          <w:sz w:val="22"/>
          <w:vertAlign w:val="superscript"/>
        </w:rPr>
        <w:t xml:space="preserve">2017 </w:t>
      </w:r>
      <w:r w:rsidRPr="00DF0E4F">
        <w:rPr>
          <w:rFonts w:asciiTheme="minorHAnsi" w:hAnsiTheme="minorHAnsi" w:cstheme="minorHAnsi"/>
          <w:sz w:val="22"/>
        </w:rPr>
        <w:t>eine 7.</w:t>
      </w:r>
    </w:p>
    <w:p w14:paraId="516AA722" w14:textId="77777777" w:rsidR="00476C7D" w:rsidRPr="00DF0E4F" w:rsidRDefault="00476C7D" w:rsidP="0044650F">
      <w:pPr>
        <w:rPr>
          <w:rFonts w:asciiTheme="minorHAnsi" w:hAnsiTheme="minorHAnsi" w:cstheme="minorHAnsi"/>
          <w:sz w:val="22"/>
        </w:rPr>
      </w:pPr>
    </w:p>
    <w:p w14:paraId="7F566556" w14:textId="77777777" w:rsidR="00DE5AC8" w:rsidRPr="00DF0E4F" w:rsidRDefault="00DE5AC8" w:rsidP="0044650F">
      <w:pPr>
        <w:rPr>
          <w:rFonts w:asciiTheme="minorHAnsi" w:hAnsiTheme="minorHAnsi" w:cstheme="minorHAnsi"/>
          <w:sz w:val="22"/>
        </w:rPr>
      </w:pPr>
      <w:r w:rsidRPr="00DF0E4F">
        <w:rPr>
          <w:rFonts w:asciiTheme="minorHAnsi" w:hAnsiTheme="minorHAnsi" w:cstheme="minorHAnsi"/>
          <w:sz w:val="22"/>
        </w:rPr>
        <w:t>Tatsächlich hilft diese Strategie bei vielen Mathematik-Aufgaben und auch im täglichen Leben. Die Leitlinie zum Kompetenzerleben lautet</w:t>
      </w:r>
      <w:r w:rsidR="00ED7034" w:rsidRPr="00DF0E4F">
        <w:rPr>
          <w:rFonts w:asciiTheme="minorHAnsi" w:hAnsiTheme="minorHAnsi" w:cstheme="minorHAnsi"/>
          <w:sz w:val="22"/>
        </w:rPr>
        <w:t>:</w:t>
      </w:r>
      <w:r w:rsidRPr="00DF0E4F">
        <w:rPr>
          <w:rFonts w:asciiTheme="minorHAnsi" w:hAnsiTheme="minorHAnsi" w:cstheme="minorHAnsi"/>
          <w:sz w:val="22"/>
        </w:rPr>
        <w:t xml:space="preserve"> </w:t>
      </w:r>
      <w:r w:rsidR="00793F09" w:rsidRPr="00DF0E4F">
        <w:rPr>
          <w:rFonts w:asciiTheme="minorHAnsi" w:hAnsiTheme="minorHAnsi" w:cstheme="minorHAnsi"/>
          <w:sz w:val="22"/>
        </w:rPr>
        <w:t>„</w:t>
      </w:r>
      <w:r w:rsidRPr="00DF0E4F">
        <w:rPr>
          <w:rFonts w:asciiTheme="minorHAnsi" w:hAnsiTheme="minorHAnsi" w:cstheme="minorHAnsi"/>
          <w:sz w:val="22"/>
        </w:rPr>
        <w:t>Wer die richtigen Strategien kennt, kann schwierige Probleme lösen. Mathe kann ich doch!"</w:t>
      </w:r>
    </w:p>
    <w:p w14:paraId="307A9BCB" w14:textId="77777777" w:rsidR="00DE5AC8" w:rsidRPr="00DF0E4F" w:rsidRDefault="00DE5AC8" w:rsidP="0044650F">
      <w:pPr>
        <w:rPr>
          <w:rFonts w:asciiTheme="minorHAnsi" w:hAnsiTheme="minorHAnsi" w:cstheme="minorHAnsi"/>
          <w:sz w:val="22"/>
        </w:rPr>
      </w:pPr>
    </w:p>
    <w:p w14:paraId="30D9EFCF" w14:textId="03F283C9" w:rsidR="00827015" w:rsidRPr="00DF0E4F" w:rsidRDefault="00DE5AC8" w:rsidP="0044650F">
      <w:pPr>
        <w:rPr>
          <w:rFonts w:asciiTheme="minorHAnsi" w:hAnsiTheme="minorHAnsi" w:cstheme="minorHAnsi"/>
          <w:sz w:val="22"/>
        </w:rPr>
      </w:pPr>
      <w:r w:rsidRPr="00DF0E4F">
        <w:rPr>
          <w:rFonts w:asciiTheme="minorHAnsi" w:hAnsiTheme="minorHAnsi" w:cstheme="minorHAnsi"/>
          <w:sz w:val="22"/>
        </w:rPr>
        <w:t xml:space="preserve">Die zweite Komponente </w:t>
      </w:r>
      <w:r w:rsidR="00793F09" w:rsidRPr="00DF0E4F">
        <w:rPr>
          <w:rFonts w:asciiTheme="minorHAnsi" w:hAnsiTheme="minorHAnsi" w:cstheme="minorHAnsi"/>
          <w:sz w:val="22"/>
        </w:rPr>
        <w:t>„</w:t>
      </w:r>
      <w:r w:rsidRPr="00DF0E4F">
        <w:rPr>
          <w:rFonts w:asciiTheme="minorHAnsi" w:hAnsiTheme="minorHAnsi" w:cstheme="minorHAnsi"/>
          <w:sz w:val="22"/>
        </w:rPr>
        <w:t>soziale Eingebundenheit</w:t>
      </w:r>
      <w:r w:rsidR="00621DB1" w:rsidRPr="00DF0E4F">
        <w:rPr>
          <w:rFonts w:asciiTheme="minorHAnsi" w:hAnsiTheme="minorHAnsi" w:cstheme="minorHAnsi"/>
          <w:sz w:val="22"/>
        </w:rPr>
        <w:t>" ist ebenfalls nicht unerheblich. Leider gibt es ein hartnäckiges Vorurteil zum Fach Mathematik.</w:t>
      </w:r>
      <w:r w:rsidR="00C473F4">
        <w:rPr>
          <w:rFonts w:asciiTheme="minorHAnsi" w:hAnsiTheme="minorHAnsi" w:cstheme="minorHAnsi"/>
          <w:sz w:val="22"/>
        </w:rPr>
        <w:t xml:space="preserve"> </w:t>
      </w:r>
      <w:r w:rsidR="00827015">
        <w:rPr>
          <w:rFonts w:asciiTheme="minorHAnsi" w:hAnsiTheme="minorHAnsi" w:cstheme="minorHAnsi"/>
          <w:sz w:val="22"/>
        </w:rPr>
        <w:t xml:space="preserve">Wer sich für Mathematik begeistert, wird schnell als Streberin </w:t>
      </w:r>
      <w:r w:rsidR="003E2B28">
        <w:rPr>
          <w:rFonts w:asciiTheme="minorHAnsi" w:hAnsiTheme="minorHAnsi" w:cstheme="minorHAnsi"/>
          <w:sz w:val="22"/>
        </w:rPr>
        <w:t xml:space="preserve">bzw. Streber </w:t>
      </w:r>
      <w:r w:rsidR="00E0283B">
        <w:rPr>
          <w:rFonts w:asciiTheme="minorHAnsi" w:hAnsiTheme="minorHAnsi" w:cstheme="minorHAnsi"/>
          <w:sz w:val="22"/>
        </w:rPr>
        <w:t xml:space="preserve">abgestempelt, </w:t>
      </w:r>
      <w:r w:rsidR="00880820">
        <w:rPr>
          <w:rFonts w:asciiTheme="minorHAnsi" w:hAnsiTheme="minorHAnsi" w:cstheme="minorHAnsi"/>
          <w:sz w:val="22"/>
        </w:rPr>
        <w:t xml:space="preserve">in den peer groups gilt es häufig als uncool, wenn man gut in Mathematik ist. </w:t>
      </w:r>
      <w:r w:rsidR="00C51291">
        <w:rPr>
          <w:rFonts w:asciiTheme="minorHAnsi" w:hAnsiTheme="minorHAnsi" w:cstheme="minorHAnsi"/>
          <w:sz w:val="22"/>
        </w:rPr>
        <w:t xml:space="preserve">Mathematik </w:t>
      </w:r>
      <w:r w:rsidR="00C473F4">
        <w:rPr>
          <w:rFonts w:asciiTheme="minorHAnsi" w:hAnsiTheme="minorHAnsi" w:cstheme="minorHAnsi"/>
          <w:sz w:val="22"/>
        </w:rPr>
        <w:t>scheint für viele</w:t>
      </w:r>
      <w:r w:rsidR="00C51291">
        <w:rPr>
          <w:rFonts w:asciiTheme="minorHAnsi" w:hAnsiTheme="minorHAnsi" w:cstheme="minorHAnsi"/>
          <w:sz w:val="22"/>
        </w:rPr>
        <w:t xml:space="preserve"> langweilig, trocken und </w:t>
      </w:r>
      <w:r w:rsidR="00B74E0B">
        <w:rPr>
          <w:rFonts w:asciiTheme="minorHAnsi" w:hAnsiTheme="minorHAnsi" w:cstheme="minorHAnsi"/>
          <w:sz w:val="22"/>
        </w:rPr>
        <w:t>unmotiviert.</w:t>
      </w:r>
    </w:p>
    <w:p w14:paraId="74DFC086" w14:textId="77777777" w:rsidR="00794221" w:rsidRDefault="00794221" w:rsidP="00621DB1">
      <w:pPr>
        <w:rPr>
          <w:rFonts w:asciiTheme="minorHAnsi" w:hAnsiTheme="minorHAnsi" w:cstheme="minorHAnsi"/>
          <w:sz w:val="22"/>
        </w:rPr>
      </w:pPr>
    </w:p>
    <w:p w14:paraId="4028E222" w14:textId="1ED1E235" w:rsidR="00621DB1" w:rsidRPr="00250962" w:rsidRDefault="00621DB1" w:rsidP="00621DB1">
      <w:pPr>
        <w:rPr>
          <w:rFonts w:asciiTheme="minorHAnsi" w:hAnsiTheme="minorHAnsi" w:cstheme="minorHAnsi"/>
          <w:sz w:val="22"/>
        </w:rPr>
      </w:pPr>
      <w:r w:rsidRPr="00250962">
        <w:rPr>
          <w:rFonts w:asciiTheme="minorHAnsi" w:hAnsiTheme="minorHAnsi" w:cstheme="minorHAnsi"/>
          <w:sz w:val="22"/>
        </w:rPr>
        <w:t xml:space="preserve">Deshalb wollen wir durch Ausflüge ein Wir-Gefühl in der Gruppe </w:t>
      </w:r>
      <w:r w:rsidR="006F4E2F" w:rsidRPr="00250962">
        <w:rPr>
          <w:rFonts w:asciiTheme="minorHAnsi" w:hAnsiTheme="minorHAnsi" w:cstheme="minorHAnsi"/>
          <w:sz w:val="22"/>
        </w:rPr>
        <w:t>erzeugen</w:t>
      </w:r>
      <w:r w:rsidRPr="00250962">
        <w:rPr>
          <w:rFonts w:asciiTheme="minorHAnsi" w:hAnsiTheme="minorHAnsi" w:cstheme="minorHAnsi"/>
          <w:sz w:val="22"/>
        </w:rPr>
        <w:t xml:space="preserve">. Die Mkids erleben gemeinsam, dass Mathematik und Naturwissenschaften Spaß machen können. Unsere Erfahrungen zeigen jedenfalls, dass die Schülerinnen und Schüler auch deshalb gerne in die AG </w:t>
      </w:r>
      <w:r w:rsidR="008C07DE">
        <w:rPr>
          <w:rFonts w:asciiTheme="minorHAnsi" w:hAnsiTheme="minorHAnsi" w:cstheme="minorHAnsi"/>
          <w:sz w:val="22"/>
        </w:rPr>
        <w:t>gehen</w:t>
      </w:r>
      <w:r w:rsidRPr="00250962">
        <w:rPr>
          <w:rFonts w:asciiTheme="minorHAnsi" w:hAnsiTheme="minorHAnsi" w:cstheme="minorHAnsi"/>
          <w:sz w:val="22"/>
        </w:rPr>
        <w:t xml:space="preserve">, weil sie sich </w:t>
      </w:r>
      <w:r w:rsidR="006F4E2F" w:rsidRPr="00250962">
        <w:rPr>
          <w:rFonts w:asciiTheme="minorHAnsi" w:hAnsiTheme="minorHAnsi" w:cstheme="minorHAnsi"/>
          <w:sz w:val="22"/>
        </w:rPr>
        <w:t>als Teil der Gruppe wohl</w:t>
      </w:r>
      <w:r w:rsidR="008C07DE">
        <w:rPr>
          <w:rFonts w:asciiTheme="minorHAnsi" w:hAnsiTheme="minorHAnsi" w:cstheme="minorHAnsi"/>
          <w:sz w:val="22"/>
        </w:rPr>
        <w:t xml:space="preserve"> fühlen</w:t>
      </w:r>
      <w:r w:rsidRPr="00250962">
        <w:rPr>
          <w:rFonts w:asciiTheme="minorHAnsi" w:hAnsiTheme="minorHAnsi" w:cstheme="minorHAnsi"/>
          <w:sz w:val="22"/>
        </w:rPr>
        <w:t>.</w:t>
      </w:r>
    </w:p>
    <w:p w14:paraId="7B77FE2D" w14:textId="77777777" w:rsidR="00621DB1" w:rsidRPr="00250962" w:rsidRDefault="00621DB1" w:rsidP="00621DB1">
      <w:pPr>
        <w:rPr>
          <w:rFonts w:asciiTheme="minorHAnsi" w:hAnsiTheme="minorHAnsi" w:cstheme="minorHAnsi"/>
          <w:sz w:val="22"/>
        </w:rPr>
      </w:pPr>
    </w:p>
    <w:p w14:paraId="455EFDA8" w14:textId="1EF8064C" w:rsidR="00621DB1" w:rsidRPr="00250962" w:rsidRDefault="00621DB1" w:rsidP="00621DB1">
      <w:pPr>
        <w:rPr>
          <w:rFonts w:asciiTheme="minorHAnsi" w:hAnsiTheme="minorHAnsi" w:cstheme="minorHAnsi"/>
          <w:sz w:val="22"/>
        </w:rPr>
      </w:pPr>
      <w:r w:rsidRPr="00250962">
        <w:rPr>
          <w:rFonts w:asciiTheme="minorHAnsi" w:hAnsiTheme="minorHAnsi" w:cstheme="minorHAnsi"/>
          <w:sz w:val="22"/>
        </w:rPr>
        <w:t xml:space="preserve">Damit sind die Ziele von Mkid kurz dargestellt. </w:t>
      </w:r>
      <w:r w:rsidR="00E30A3F" w:rsidRPr="00250962">
        <w:rPr>
          <w:rFonts w:asciiTheme="minorHAnsi" w:hAnsiTheme="minorHAnsi" w:cstheme="minorHAnsi"/>
          <w:sz w:val="22"/>
        </w:rPr>
        <w:t xml:space="preserve">Wir würden uns freuen, wenn die Materialien möglichst viele Schulen anregen, am Mkid-Projekt teilzunehmen. </w:t>
      </w:r>
      <w:r w:rsidRPr="00250962">
        <w:rPr>
          <w:rFonts w:asciiTheme="minorHAnsi" w:hAnsiTheme="minorHAnsi" w:cstheme="minorHAnsi"/>
          <w:sz w:val="22"/>
        </w:rPr>
        <w:t xml:space="preserve">Wenn dabei die Ideen des Projekts auch auf den Regelunterricht abfärben, </w:t>
      </w:r>
      <w:r w:rsidR="006F4E2F" w:rsidRPr="00250962">
        <w:rPr>
          <w:rFonts w:asciiTheme="minorHAnsi" w:hAnsiTheme="minorHAnsi" w:cstheme="minorHAnsi"/>
          <w:sz w:val="22"/>
        </w:rPr>
        <w:t xml:space="preserve">werden </w:t>
      </w:r>
      <w:r w:rsidRPr="00250962">
        <w:rPr>
          <w:rFonts w:asciiTheme="minorHAnsi" w:hAnsiTheme="minorHAnsi" w:cstheme="minorHAnsi"/>
          <w:sz w:val="22"/>
        </w:rPr>
        <w:t xml:space="preserve">vielleicht weniger Menschen der Mathematik und den Naturwissenschaften ablehnend </w:t>
      </w:r>
      <w:r w:rsidR="00E30A3F" w:rsidRPr="00250962">
        <w:rPr>
          <w:rFonts w:asciiTheme="minorHAnsi" w:hAnsiTheme="minorHAnsi" w:cstheme="minorHAnsi"/>
          <w:sz w:val="22"/>
        </w:rPr>
        <w:t>gegenüberstehen</w:t>
      </w:r>
      <w:r w:rsidRPr="00250962">
        <w:rPr>
          <w:rFonts w:asciiTheme="minorHAnsi" w:hAnsiTheme="minorHAnsi" w:cstheme="minorHAnsi"/>
          <w:sz w:val="22"/>
        </w:rPr>
        <w:t>.</w:t>
      </w:r>
    </w:p>
    <w:sectPr w:rsidR="00621DB1" w:rsidRPr="00250962" w:rsidSect="0043740F">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8C983" w14:textId="77777777" w:rsidR="0043740F" w:rsidRDefault="0043740F" w:rsidP="001E03DE">
      <w:r>
        <w:separator/>
      </w:r>
    </w:p>
  </w:endnote>
  <w:endnote w:type="continuationSeparator" w:id="0">
    <w:p w14:paraId="3898E042" w14:textId="77777777" w:rsidR="0043740F" w:rsidRDefault="0043740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B312C" w14:textId="77777777" w:rsidR="00D90C1F" w:rsidRDefault="00D90C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7650963"/>
      <w:docPartObj>
        <w:docPartGallery w:val="Page Numbers (Bottom of Page)"/>
        <w:docPartUnique/>
      </w:docPartObj>
    </w:sdtPr>
    <w:sdtContent>
      <w:p w14:paraId="4631CBDA" w14:textId="12105626" w:rsidR="00EB7122" w:rsidRDefault="00EB7122">
        <w:pPr>
          <w:pStyle w:val="Fuzeile"/>
          <w:jc w:val="center"/>
        </w:pPr>
        <w:r>
          <w:fldChar w:fldCharType="begin"/>
        </w:r>
        <w:r>
          <w:instrText>PAGE   \* MERGEFORMAT</w:instrText>
        </w:r>
        <w:r>
          <w:fldChar w:fldCharType="separate"/>
        </w:r>
        <w:r>
          <w:t>2</w:t>
        </w:r>
        <w:r>
          <w:fldChar w:fldCharType="end"/>
        </w:r>
      </w:p>
    </w:sdtContent>
  </w:sdt>
  <w:p w14:paraId="407965A6" w14:textId="77777777" w:rsidR="00EB7122" w:rsidRDefault="00EB712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6473400"/>
      <w:docPartObj>
        <w:docPartGallery w:val="Page Numbers (Bottom of Page)"/>
        <w:docPartUnique/>
      </w:docPartObj>
    </w:sdtPr>
    <w:sdtContent>
      <w:p w14:paraId="592AE8BA" w14:textId="500A8023" w:rsidR="00134327" w:rsidRDefault="00134327">
        <w:pPr>
          <w:pStyle w:val="Fuzeile"/>
          <w:jc w:val="center"/>
        </w:pPr>
        <w:r>
          <w:fldChar w:fldCharType="begin"/>
        </w:r>
        <w:r>
          <w:instrText>PAGE   \* MERGEFORMAT</w:instrText>
        </w:r>
        <w:r>
          <w:fldChar w:fldCharType="separate"/>
        </w:r>
        <w:r>
          <w:t>2</w:t>
        </w:r>
        <w:r>
          <w:fldChar w:fldCharType="end"/>
        </w:r>
      </w:p>
    </w:sdtContent>
  </w:sdt>
  <w:p w14:paraId="20D5CDCD" w14:textId="77777777" w:rsidR="00C87F57" w:rsidRDefault="00C87F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C15D0" w14:textId="77777777" w:rsidR="0043740F" w:rsidRDefault="0043740F" w:rsidP="001E03DE">
      <w:r>
        <w:separator/>
      </w:r>
    </w:p>
  </w:footnote>
  <w:footnote w:type="continuationSeparator" w:id="0">
    <w:p w14:paraId="302C0120" w14:textId="77777777" w:rsidR="0043740F" w:rsidRDefault="0043740F"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11C96" w14:textId="77777777" w:rsidR="00D90C1F" w:rsidRDefault="00D90C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E80CA" w14:textId="77777777" w:rsidR="00D90C1F" w:rsidRDefault="00D90C1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E7A00" w14:textId="77777777" w:rsidR="00D90C1F" w:rsidRDefault="00D90C1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537C5D"/>
    <w:multiLevelType w:val="hybridMultilevel"/>
    <w:tmpl w:val="97D42A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A317D5"/>
    <w:multiLevelType w:val="hybridMultilevel"/>
    <w:tmpl w:val="EE2490A2"/>
    <w:lvl w:ilvl="0" w:tplc="0EAC38BA">
      <w:start w:val="1"/>
      <w:numFmt w:val="decimal"/>
      <w:lvlText w:val="%1."/>
      <w:lvlJc w:val="left"/>
      <w:pPr>
        <w:tabs>
          <w:tab w:val="num" w:pos="720"/>
        </w:tabs>
        <w:ind w:left="720" w:hanging="360"/>
      </w:pPr>
    </w:lvl>
    <w:lvl w:ilvl="1" w:tplc="8ED4D8AC" w:tentative="1">
      <w:start w:val="1"/>
      <w:numFmt w:val="decimal"/>
      <w:lvlText w:val="%2."/>
      <w:lvlJc w:val="left"/>
      <w:pPr>
        <w:tabs>
          <w:tab w:val="num" w:pos="1440"/>
        </w:tabs>
        <w:ind w:left="1440" w:hanging="360"/>
      </w:pPr>
    </w:lvl>
    <w:lvl w:ilvl="2" w:tplc="DE608926" w:tentative="1">
      <w:start w:val="1"/>
      <w:numFmt w:val="decimal"/>
      <w:lvlText w:val="%3."/>
      <w:lvlJc w:val="left"/>
      <w:pPr>
        <w:tabs>
          <w:tab w:val="num" w:pos="2160"/>
        </w:tabs>
        <w:ind w:left="2160" w:hanging="360"/>
      </w:pPr>
    </w:lvl>
    <w:lvl w:ilvl="3" w:tplc="1F5E9DBA" w:tentative="1">
      <w:start w:val="1"/>
      <w:numFmt w:val="decimal"/>
      <w:lvlText w:val="%4."/>
      <w:lvlJc w:val="left"/>
      <w:pPr>
        <w:tabs>
          <w:tab w:val="num" w:pos="2880"/>
        </w:tabs>
        <w:ind w:left="2880" w:hanging="360"/>
      </w:pPr>
    </w:lvl>
    <w:lvl w:ilvl="4" w:tplc="69D69552" w:tentative="1">
      <w:start w:val="1"/>
      <w:numFmt w:val="decimal"/>
      <w:lvlText w:val="%5."/>
      <w:lvlJc w:val="left"/>
      <w:pPr>
        <w:tabs>
          <w:tab w:val="num" w:pos="3600"/>
        </w:tabs>
        <w:ind w:left="3600" w:hanging="360"/>
      </w:pPr>
    </w:lvl>
    <w:lvl w:ilvl="5" w:tplc="E6085ACA" w:tentative="1">
      <w:start w:val="1"/>
      <w:numFmt w:val="decimal"/>
      <w:lvlText w:val="%6."/>
      <w:lvlJc w:val="left"/>
      <w:pPr>
        <w:tabs>
          <w:tab w:val="num" w:pos="4320"/>
        </w:tabs>
        <w:ind w:left="4320" w:hanging="360"/>
      </w:pPr>
    </w:lvl>
    <w:lvl w:ilvl="6" w:tplc="7EC6E154" w:tentative="1">
      <w:start w:val="1"/>
      <w:numFmt w:val="decimal"/>
      <w:lvlText w:val="%7."/>
      <w:lvlJc w:val="left"/>
      <w:pPr>
        <w:tabs>
          <w:tab w:val="num" w:pos="5040"/>
        </w:tabs>
        <w:ind w:left="5040" w:hanging="360"/>
      </w:pPr>
    </w:lvl>
    <w:lvl w:ilvl="7" w:tplc="16FAB338" w:tentative="1">
      <w:start w:val="1"/>
      <w:numFmt w:val="decimal"/>
      <w:lvlText w:val="%8."/>
      <w:lvlJc w:val="left"/>
      <w:pPr>
        <w:tabs>
          <w:tab w:val="num" w:pos="5760"/>
        </w:tabs>
        <w:ind w:left="5760" w:hanging="360"/>
      </w:pPr>
    </w:lvl>
    <w:lvl w:ilvl="8" w:tplc="15D6216C" w:tentative="1">
      <w:start w:val="1"/>
      <w:numFmt w:val="decimal"/>
      <w:lvlText w:val="%9."/>
      <w:lvlJc w:val="left"/>
      <w:pPr>
        <w:tabs>
          <w:tab w:val="num" w:pos="6480"/>
        </w:tabs>
        <w:ind w:left="6480" w:hanging="360"/>
      </w:pPr>
    </w:lvl>
  </w:abstractNum>
  <w:num w:numId="1" w16cid:durableId="659696689">
    <w:abstractNumId w:val="1"/>
  </w:num>
  <w:num w:numId="2" w16cid:durableId="1268465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ED0"/>
    <w:rsid w:val="0000684C"/>
    <w:rsid w:val="00033A9D"/>
    <w:rsid w:val="00043579"/>
    <w:rsid w:val="00097832"/>
    <w:rsid w:val="000B1DFD"/>
    <w:rsid w:val="000E1404"/>
    <w:rsid w:val="00134327"/>
    <w:rsid w:val="00174E90"/>
    <w:rsid w:val="001A2103"/>
    <w:rsid w:val="001A379E"/>
    <w:rsid w:val="001B6EA5"/>
    <w:rsid w:val="001C0049"/>
    <w:rsid w:val="001E03DE"/>
    <w:rsid w:val="00207EA0"/>
    <w:rsid w:val="002223B8"/>
    <w:rsid w:val="00250962"/>
    <w:rsid w:val="00296589"/>
    <w:rsid w:val="0031630A"/>
    <w:rsid w:val="00364ED0"/>
    <w:rsid w:val="00374770"/>
    <w:rsid w:val="00387EFF"/>
    <w:rsid w:val="003C10B4"/>
    <w:rsid w:val="003E2B28"/>
    <w:rsid w:val="003F11FF"/>
    <w:rsid w:val="00430D78"/>
    <w:rsid w:val="0043740F"/>
    <w:rsid w:val="0044650F"/>
    <w:rsid w:val="00476C7D"/>
    <w:rsid w:val="004D6C86"/>
    <w:rsid w:val="004D6F5F"/>
    <w:rsid w:val="004E7B9A"/>
    <w:rsid w:val="00542AF2"/>
    <w:rsid w:val="00542F58"/>
    <w:rsid w:val="00552394"/>
    <w:rsid w:val="00576713"/>
    <w:rsid w:val="005901FB"/>
    <w:rsid w:val="00621DB1"/>
    <w:rsid w:val="00633E31"/>
    <w:rsid w:val="006364D5"/>
    <w:rsid w:val="006E0C3D"/>
    <w:rsid w:val="006E59B1"/>
    <w:rsid w:val="006F4E2F"/>
    <w:rsid w:val="007641A2"/>
    <w:rsid w:val="0079223A"/>
    <w:rsid w:val="00793F09"/>
    <w:rsid w:val="00794221"/>
    <w:rsid w:val="00820779"/>
    <w:rsid w:val="008209FD"/>
    <w:rsid w:val="00827015"/>
    <w:rsid w:val="008471BA"/>
    <w:rsid w:val="00866B6C"/>
    <w:rsid w:val="00880820"/>
    <w:rsid w:val="008A7911"/>
    <w:rsid w:val="008C07DE"/>
    <w:rsid w:val="008C25E1"/>
    <w:rsid w:val="0090083C"/>
    <w:rsid w:val="009018DC"/>
    <w:rsid w:val="00910137"/>
    <w:rsid w:val="00917003"/>
    <w:rsid w:val="0092307F"/>
    <w:rsid w:val="009533B3"/>
    <w:rsid w:val="00956C51"/>
    <w:rsid w:val="009935DA"/>
    <w:rsid w:val="009C05F9"/>
    <w:rsid w:val="009F4C51"/>
    <w:rsid w:val="00A017B0"/>
    <w:rsid w:val="00A75ED2"/>
    <w:rsid w:val="00AA073C"/>
    <w:rsid w:val="00AA28DF"/>
    <w:rsid w:val="00B02B6A"/>
    <w:rsid w:val="00B54FCD"/>
    <w:rsid w:val="00B629A6"/>
    <w:rsid w:val="00B6365C"/>
    <w:rsid w:val="00B72A8A"/>
    <w:rsid w:val="00B74E0B"/>
    <w:rsid w:val="00B92199"/>
    <w:rsid w:val="00BE52B6"/>
    <w:rsid w:val="00C07458"/>
    <w:rsid w:val="00C22DA6"/>
    <w:rsid w:val="00C23F83"/>
    <w:rsid w:val="00C447A9"/>
    <w:rsid w:val="00C473F4"/>
    <w:rsid w:val="00C51291"/>
    <w:rsid w:val="00C87F57"/>
    <w:rsid w:val="00C941AC"/>
    <w:rsid w:val="00CA6A4B"/>
    <w:rsid w:val="00CA6C1D"/>
    <w:rsid w:val="00CD6932"/>
    <w:rsid w:val="00CE1705"/>
    <w:rsid w:val="00D011BE"/>
    <w:rsid w:val="00D252A3"/>
    <w:rsid w:val="00D54EFA"/>
    <w:rsid w:val="00D671E1"/>
    <w:rsid w:val="00D90C1F"/>
    <w:rsid w:val="00DD1ABC"/>
    <w:rsid w:val="00DD4ECA"/>
    <w:rsid w:val="00DD61D8"/>
    <w:rsid w:val="00DD7B47"/>
    <w:rsid w:val="00DE5AC8"/>
    <w:rsid w:val="00DF0E4F"/>
    <w:rsid w:val="00E0283B"/>
    <w:rsid w:val="00E23A85"/>
    <w:rsid w:val="00E30A3F"/>
    <w:rsid w:val="00E40ECE"/>
    <w:rsid w:val="00E93D33"/>
    <w:rsid w:val="00EB7122"/>
    <w:rsid w:val="00ED7034"/>
    <w:rsid w:val="00F14F16"/>
    <w:rsid w:val="00F31296"/>
    <w:rsid w:val="00F33449"/>
    <w:rsid w:val="00F44A67"/>
    <w:rsid w:val="00F735D2"/>
    <w:rsid w:val="00F77D19"/>
    <w:rsid w:val="00FC4B6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8C806"/>
  <w15:docId w15:val="{B1CFD31C-B17C-DA47-8E2A-81D527AA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styleId="Platzhaltertext">
    <w:name w:val="Placeholder Text"/>
    <w:basedOn w:val="Absatz-Standardschriftart"/>
    <w:uiPriority w:val="99"/>
    <w:semiHidden/>
    <w:rsid w:val="00DE5AC8"/>
    <w:rPr>
      <w:color w:val="808080"/>
    </w:rPr>
  </w:style>
  <w:style w:type="paragraph" w:styleId="Sprechblasentext">
    <w:name w:val="Balloon Text"/>
    <w:basedOn w:val="Standard"/>
    <w:link w:val="SprechblasentextZchn"/>
    <w:uiPriority w:val="99"/>
    <w:semiHidden/>
    <w:unhideWhenUsed/>
    <w:rsid w:val="00DE5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5AC8"/>
    <w:rPr>
      <w:rFonts w:ascii="Tahoma" w:hAnsi="Tahoma" w:cs="Tahoma"/>
      <w:sz w:val="16"/>
      <w:szCs w:val="16"/>
    </w:rPr>
  </w:style>
  <w:style w:type="character" w:styleId="Kommentarzeichen">
    <w:name w:val="annotation reference"/>
    <w:basedOn w:val="Absatz-Standardschriftart"/>
    <w:uiPriority w:val="99"/>
    <w:semiHidden/>
    <w:unhideWhenUsed/>
    <w:rsid w:val="008C25E1"/>
    <w:rPr>
      <w:sz w:val="16"/>
      <w:szCs w:val="16"/>
    </w:rPr>
  </w:style>
  <w:style w:type="paragraph" w:styleId="Kommentartext">
    <w:name w:val="annotation text"/>
    <w:basedOn w:val="Standard"/>
    <w:link w:val="KommentartextZchn"/>
    <w:uiPriority w:val="99"/>
    <w:semiHidden/>
    <w:unhideWhenUsed/>
    <w:rsid w:val="008C25E1"/>
    <w:rPr>
      <w:sz w:val="20"/>
      <w:szCs w:val="20"/>
    </w:rPr>
  </w:style>
  <w:style w:type="character" w:customStyle="1" w:styleId="KommentartextZchn">
    <w:name w:val="Kommentartext Zchn"/>
    <w:basedOn w:val="Absatz-Standardschriftart"/>
    <w:link w:val="Kommentartext"/>
    <w:uiPriority w:val="99"/>
    <w:semiHidden/>
    <w:rsid w:val="008C25E1"/>
    <w:rPr>
      <w:sz w:val="20"/>
      <w:szCs w:val="20"/>
    </w:rPr>
  </w:style>
  <w:style w:type="paragraph" w:styleId="Kommentarthema">
    <w:name w:val="annotation subject"/>
    <w:basedOn w:val="Kommentartext"/>
    <w:next w:val="Kommentartext"/>
    <w:link w:val="KommentarthemaZchn"/>
    <w:uiPriority w:val="99"/>
    <w:semiHidden/>
    <w:unhideWhenUsed/>
    <w:rsid w:val="008C25E1"/>
    <w:rPr>
      <w:b/>
      <w:bCs/>
    </w:rPr>
  </w:style>
  <w:style w:type="character" w:customStyle="1" w:styleId="KommentarthemaZchn">
    <w:name w:val="Kommentarthema Zchn"/>
    <w:basedOn w:val="KommentartextZchn"/>
    <w:link w:val="Kommentarthema"/>
    <w:uiPriority w:val="99"/>
    <w:semiHidden/>
    <w:rsid w:val="008C25E1"/>
    <w:rPr>
      <w:b/>
      <w:bCs/>
      <w:sz w:val="20"/>
      <w:szCs w:val="20"/>
    </w:rPr>
  </w:style>
  <w:style w:type="paragraph" w:styleId="StandardWeb">
    <w:name w:val="Normal (Web)"/>
    <w:basedOn w:val="Standard"/>
    <w:uiPriority w:val="99"/>
    <w:semiHidden/>
    <w:unhideWhenUsed/>
    <w:rsid w:val="00CA6A4B"/>
    <w:pPr>
      <w:spacing w:before="100" w:beforeAutospacing="1" w:after="100" w:afterAutospacing="1"/>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7641A2"/>
    <w:pPr>
      <w:ind w:left="720"/>
      <w:contextualSpacing/>
    </w:pPr>
    <w:rPr>
      <w:rFonts w:ascii="Times New Roman" w:eastAsiaTheme="minorEastAsia"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892139">
      <w:bodyDiv w:val="1"/>
      <w:marLeft w:val="0"/>
      <w:marRight w:val="0"/>
      <w:marTop w:val="0"/>
      <w:marBottom w:val="0"/>
      <w:divBdr>
        <w:top w:val="none" w:sz="0" w:space="0" w:color="auto"/>
        <w:left w:val="none" w:sz="0" w:space="0" w:color="auto"/>
        <w:bottom w:val="none" w:sz="0" w:space="0" w:color="auto"/>
        <w:right w:val="none" w:sz="0" w:space="0" w:color="auto"/>
      </w:divBdr>
    </w:div>
    <w:div w:id="1461191593">
      <w:bodyDiv w:val="1"/>
      <w:marLeft w:val="0"/>
      <w:marRight w:val="0"/>
      <w:marTop w:val="0"/>
      <w:marBottom w:val="0"/>
      <w:divBdr>
        <w:top w:val="none" w:sz="0" w:space="0" w:color="auto"/>
        <w:left w:val="none" w:sz="0" w:space="0" w:color="auto"/>
        <w:bottom w:val="none" w:sz="0" w:space="0" w:color="auto"/>
        <w:right w:val="none" w:sz="0" w:space="0" w:color="auto"/>
      </w:divBdr>
      <w:divsChild>
        <w:div w:id="1577476175">
          <w:marLeft w:val="547"/>
          <w:marRight w:val="0"/>
          <w:marTop w:val="0"/>
          <w:marBottom w:val="0"/>
          <w:divBdr>
            <w:top w:val="none" w:sz="0" w:space="0" w:color="auto"/>
            <w:left w:val="none" w:sz="0" w:space="0" w:color="auto"/>
            <w:bottom w:val="none" w:sz="0" w:space="0" w:color="auto"/>
            <w:right w:val="none" w:sz="0" w:space="0" w:color="auto"/>
          </w:divBdr>
        </w:div>
      </w:divsChild>
    </w:div>
    <w:div w:id="1510170645">
      <w:bodyDiv w:val="1"/>
      <w:marLeft w:val="0"/>
      <w:marRight w:val="0"/>
      <w:marTop w:val="0"/>
      <w:marBottom w:val="0"/>
      <w:divBdr>
        <w:top w:val="none" w:sz="0" w:space="0" w:color="auto"/>
        <w:left w:val="none" w:sz="0" w:space="0" w:color="auto"/>
        <w:bottom w:val="none" w:sz="0" w:space="0" w:color="auto"/>
        <w:right w:val="none" w:sz="0" w:space="0" w:color="auto"/>
      </w:divBdr>
    </w:div>
    <w:div w:id="186856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677C6-72C7-457B-8421-E5A5A488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1185</Words>
  <Characters>7470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Hoche, Detlef (Seminar GYMSOP Stuttgart)</dc:creator>
  <cp:lastModifiedBy>User</cp:lastModifiedBy>
  <cp:revision>3</cp:revision>
  <cp:lastPrinted>2021-10-12T10:01:00Z</cp:lastPrinted>
  <dcterms:created xsi:type="dcterms:W3CDTF">2024-04-07T12:49:00Z</dcterms:created>
  <dcterms:modified xsi:type="dcterms:W3CDTF">2024-04-08T13:49:00Z</dcterms:modified>
</cp:coreProperties>
</file>